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E4190E8" w14:textId="77777777" w:rsidR="00B81CA6" w:rsidRDefault="006718C7" w:rsidP="00641D34">
      <w:pPr>
        <w:pStyle w:val="Title"/>
        <w:spacing w:before="0"/>
      </w:pPr>
      <w:bookmarkStart w:id="0" w:name="_GoBack"/>
      <w:bookmarkEnd w:id="0"/>
      <w:r>
        <w:t>Negative Brief</w:t>
      </w:r>
      <w:r w:rsidR="00105435">
        <w:t>: S.E.T.I. (Search for Extra-Terrestrial Intelligence)</w:t>
      </w:r>
    </w:p>
    <w:p w14:paraId="7460F4A3" w14:textId="77777777" w:rsidR="007638EC" w:rsidRPr="007638EC" w:rsidRDefault="007638EC" w:rsidP="007638EC">
      <w:pPr>
        <w:pStyle w:val="normal0"/>
        <w:jc w:val="center"/>
      </w:pPr>
      <w:r>
        <w:t>By Lydia Childress</w:t>
      </w:r>
    </w:p>
    <w:p w14:paraId="209FA266" w14:textId="77777777" w:rsidR="00992CF4" w:rsidRDefault="004070FC">
      <w:pPr>
        <w:pStyle w:val="TOC2"/>
        <w:rPr>
          <w:rFonts w:asciiTheme="minorHAnsi" w:eastAsiaTheme="minorEastAsia" w:hAnsiTheme="minorHAnsi" w:cstheme="minorBidi"/>
          <w:noProof/>
          <w:sz w:val="24"/>
          <w:szCs w:val="24"/>
          <w:lang w:eastAsia="ja-JP"/>
        </w:rPr>
      </w:pPr>
      <w:r>
        <w:rPr>
          <w:b/>
        </w:rPr>
        <w:fldChar w:fldCharType="begin"/>
      </w:r>
      <w:r w:rsidR="009F1B3E">
        <w:instrText xml:space="preserve"> TOC \t "Contention 1,2,Contention 2,3,Title 2,1" </w:instrText>
      </w:r>
      <w:r>
        <w:rPr>
          <w:b/>
        </w:rPr>
        <w:fldChar w:fldCharType="separate"/>
      </w:r>
      <w:r w:rsidR="00992CF4">
        <w:rPr>
          <w:noProof/>
        </w:rPr>
        <w:t>INHERENCY</w:t>
      </w:r>
      <w:r w:rsidR="00992CF4">
        <w:rPr>
          <w:noProof/>
        </w:rPr>
        <w:tab/>
      </w:r>
      <w:r w:rsidR="00992CF4">
        <w:rPr>
          <w:noProof/>
        </w:rPr>
        <w:fldChar w:fldCharType="begin"/>
      </w:r>
      <w:r w:rsidR="00992CF4">
        <w:rPr>
          <w:noProof/>
        </w:rPr>
        <w:instrText xml:space="preserve"> PAGEREF _Toc273031757 \h </w:instrText>
      </w:r>
      <w:r w:rsidR="00992CF4">
        <w:rPr>
          <w:noProof/>
        </w:rPr>
      </w:r>
      <w:r w:rsidR="00992CF4">
        <w:rPr>
          <w:noProof/>
        </w:rPr>
        <w:fldChar w:fldCharType="separate"/>
      </w:r>
      <w:r w:rsidR="00992CF4">
        <w:rPr>
          <w:noProof/>
        </w:rPr>
        <w:t>3</w:t>
      </w:r>
      <w:r w:rsidR="00992CF4">
        <w:rPr>
          <w:noProof/>
        </w:rPr>
        <w:fldChar w:fldCharType="end"/>
      </w:r>
    </w:p>
    <w:p w14:paraId="2725D5DC" w14:textId="77777777" w:rsidR="00992CF4" w:rsidRDefault="00992CF4">
      <w:pPr>
        <w:pStyle w:val="TOC2"/>
        <w:rPr>
          <w:rFonts w:asciiTheme="minorHAnsi" w:eastAsiaTheme="minorEastAsia" w:hAnsiTheme="minorHAnsi" w:cstheme="minorBidi"/>
          <w:noProof/>
          <w:sz w:val="24"/>
          <w:szCs w:val="24"/>
          <w:lang w:eastAsia="ja-JP"/>
        </w:rPr>
      </w:pPr>
      <w:r>
        <w:rPr>
          <w:noProof/>
        </w:rPr>
        <w:t>Other countries and organizations are doing SETI research</w:t>
      </w:r>
      <w:r>
        <w:rPr>
          <w:noProof/>
        </w:rPr>
        <w:tab/>
      </w:r>
      <w:r>
        <w:rPr>
          <w:noProof/>
        </w:rPr>
        <w:fldChar w:fldCharType="begin"/>
      </w:r>
      <w:r>
        <w:rPr>
          <w:noProof/>
        </w:rPr>
        <w:instrText xml:space="preserve"> PAGEREF _Toc273031758 \h </w:instrText>
      </w:r>
      <w:r>
        <w:rPr>
          <w:noProof/>
        </w:rPr>
      </w:r>
      <w:r>
        <w:rPr>
          <w:noProof/>
        </w:rPr>
        <w:fldChar w:fldCharType="separate"/>
      </w:r>
      <w:r>
        <w:rPr>
          <w:noProof/>
        </w:rPr>
        <w:t>3</w:t>
      </w:r>
      <w:r>
        <w:rPr>
          <w:noProof/>
        </w:rPr>
        <w:fldChar w:fldCharType="end"/>
      </w:r>
    </w:p>
    <w:p w14:paraId="718A123D" w14:textId="77777777" w:rsidR="00992CF4" w:rsidRDefault="00992CF4">
      <w:pPr>
        <w:pStyle w:val="TOC3"/>
        <w:rPr>
          <w:rFonts w:asciiTheme="minorHAnsi" w:eastAsiaTheme="minorEastAsia" w:hAnsiTheme="minorHAnsi" w:cstheme="minorBidi"/>
          <w:noProof/>
          <w:sz w:val="24"/>
          <w:szCs w:val="24"/>
          <w:lang w:eastAsia="ja-JP"/>
        </w:rPr>
      </w:pPr>
      <w:r>
        <w:rPr>
          <w:noProof/>
        </w:rPr>
        <w:t>Univ. of California-Berkeley, Harvard, and an Italian university  are all doing SETI</w:t>
      </w:r>
      <w:r>
        <w:rPr>
          <w:noProof/>
        </w:rPr>
        <w:tab/>
      </w:r>
      <w:r>
        <w:rPr>
          <w:noProof/>
        </w:rPr>
        <w:fldChar w:fldCharType="begin"/>
      </w:r>
      <w:r>
        <w:rPr>
          <w:noProof/>
        </w:rPr>
        <w:instrText xml:space="preserve"> PAGEREF _Toc273031759 \h </w:instrText>
      </w:r>
      <w:r>
        <w:rPr>
          <w:noProof/>
        </w:rPr>
      </w:r>
      <w:r>
        <w:rPr>
          <w:noProof/>
        </w:rPr>
        <w:fldChar w:fldCharType="separate"/>
      </w:r>
      <w:r>
        <w:rPr>
          <w:noProof/>
        </w:rPr>
        <w:t>3</w:t>
      </w:r>
      <w:r>
        <w:rPr>
          <w:noProof/>
        </w:rPr>
        <w:fldChar w:fldCharType="end"/>
      </w:r>
    </w:p>
    <w:p w14:paraId="58EAACA3" w14:textId="77777777" w:rsidR="00992CF4" w:rsidRDefault="00992CF4">
      <w:pPr>
        <w:pStyle w:val="TOC3"/>
        <w:rPr>
          <w:rFonts w:asciiTheme="minorHAnsi" w:eastAsiaTheme="minorEastAsia" w:hAnsiTheme="minorHAnsi" w:cstheme="minorBidi"/>
          <w:noProof/>
          <w:sz w:val="24"/>
          <w:szCs w:val="24"/>
          <w:lang w:eastAsia="ja-JP"/>
        </w:rPr>
      </w:pPr>
      <w:r>
        <w:rPr>
          <w:noProof/>
        </w:rPr>
        <w:t>SETI is ongoing in Puerto Rico, at Harvard University, in Italy, and in China</w:t>
      </w:r>
      <w:r>
        <w:rPr>
          <w:noProof/>
        </w:rPr>
        <w:tab/>
      </w:r>
      <w:r>
        <w:rPr>
          <w:noProof/>
        </w:rPr>
        <w:fldChar w:fldCharType="begin"/>
      </w:r>
      <w:r>
        <w:rPr>
          <w:noProof/>
        </w:rPr>
        <w:instrText xml:space="preserve"> PAGEREF _Toc273031760 \h </w:instrText>
      </w:r>
      <w:r>
        <w:rPr>
          <w:noProof/>
        </w:rPr>
      </w:r>
      <w:r>
        <w:rPr>
          <w:noProof/>
        </w:rPr>
        <w:fldChar w:fldCharType="separate"/>
      </w:r>
      <w:r>
        <w:rPr>
          <w:noProof/>
        </w:rPr>
        <w:t>3</w:t>
      </w:r>
      <w:r>
        <w:rPr>
          <w:noProof/>
        </w:rPr>
        <w:fldChar w:fldCharType="end"/>
      </w:r>
    </w:p>
    <w:p w14:paraId="3DEDDA6F" w14:textId="77777777" w:rsidR="00992CF4" w:rsidRDefault="00992CF4">
      <w:pPr>
        <w:pStyle w:val="TOC2"/>
        <w:rPr>
          <w:rFonts w:asciiTheme="minorHAnsi" w:eastAsiaTheme="minorEastAsia" w:hAnsiTheme="minorHAnsi" w:cstheme="minorBidi"/>
          <w:noProof/>
          <w:sz w:val="24"/>
          <w:szCs w:val="24"/>
          <w:lang w:eastAsia="ja-JP"/>
        </w:rPr>
      </w:pPr>
      <w:r>
        <w:rPr>
          <w:noProof/>
        </w:rPr>
        <w:t>NASA’s Kepler program</w:t>
      </w:r>
      <w:r>
        <w:rPr>
          <w:noProof/>
        </w:rPr>
        <w:tab/>
      </w:r>
      <w:r>
        <w:rPr>
          <w:noProof/>
        </w:rPr>
        <w:fldChar w:fldCharType="begin"/>
      </w:r>
      <w:r>
        <w:rPr>
          <w:noProof/>
        </w:rPr>
        <w:instrText xml:space="preserve"> PAGEREF _Toc273031761 \h </w:instrText>
      </w:r>
      <w:r>
        <w:rPr>
          <w:noProof/>
        </w:rPr>
      </w:r>
      <w:r>
        <w:rPr>
          <w:noProof/>
        </w:rPr>
        <w:fldChar w:fldCharType="separate"/>
      </w:r>
      <w:r>
        <w:rPr>
          <w:noProof/>
        </w:rPr>
        <w:t>3</w:t>
      </w:r>
      <w:r>
        <w:rPr>
          <w:noProof/>
        </w:rPr>
        <w:fldChar w:fldCharType="end"/>
      </w:r>
    </w:p>
    <w:p w14:paraId="68E19968" w14:textId="77777777" w:rsidR="00992CF4" w:rsidRDefault="00992CF4">
      <w:pPr>
        <w:pStyle w:val="TOC3"/>
        <w:rPr>
          <w:rFonts w:asciiTheme="minorHAnsi" w:eastAsiaTheme="minorEastAsia" w:hAnsiTheme="minorHAnsi" w:cstheme="minorBidi"/>
          <w:noProof/>
          <w:sz w:val="24"/>
          <w:szCs w:val="24"/>
          <w:lang w:eastAsia="ja-JP"/>
        </w:rPr>
      </w:pPr>
      <w:r>
        <w:rPr>
          <w:noProof/>
        </w:rPr>
        <w:t>Kepler is searching for Earth-sized planets as key to the possibility of life in the universe – and finding many</w:t>
      </w:r>
      <w:r>
        <w:rPr>
          <w:noProof/>
        </w:rPr>
        <w:tab/>
      </w:r>
      <w:r>
        <w:rPr>
          <w:noProof/>
        </w:rPr>
        <w:fldChar w:fldCharType="begin"/>
      </w:r>
      <w:r>
        <w:rPr>
          <w:noProof/>
        </w:rPr>
        <w:instrText xml:space="preserve"> PAGEREF _Toc273031762 \h </w:instrText>
      </w:r>
      <w:r>
        <w:rPr>
          <w:noProof/>
        </w:rPr>
      </w:r>
      <w:r>
        <w:rPr>
          <w:noProof/>
        </w:rPr>
        <w:fldChar w:fldCharType="separate"/>
      </w:r>
      <w:r>
        <w:rPr>
          <w:noProof/>
        </w:rPr>
        <w:t>3</w:t>
      </w:r>
      <w:r>
        <w:rPr>
          <w:noProof/>
        </w:rPr>
        <w:fldChar w:fldCharType="end"/>
      </w:r>
    </w:p>
    <w:p w14:paraId="31C716C1" w14:textId="77777777" w:rsidR="00992CF4" w:rsidRDefault="00992CF4">
      <w:pPr>
        <w:pStyle w:val="TOC3"/>
        <w:rPr>
          <w:rFonts w:asciiTheme="minorHAnsi" w:eastAsiaTheme="minorEastAsia" w:hAnsiTheme="minorHAnsi" w:cstheme="minorBidi"/>
          <w:noProof/>
          <w:sz w:val="24"/>
          <w:szCs w:val="24"/>
          <w:lang w:eastAsia="ja-JP"/>
        </w:rPr>
      </w:pPr>
      <w:r>
        <w:rPr>
          <w:noProof/>
        </w:rPr>
        <w:t>NASA’s Kepler program is already finding planets potentially habitable for life</w:t>
      </w:r>
      <w:r>
        <w:rPr>
          <w:noProof/>
        </w:rPr>
        <w:tab/>
      </w:r>
      <w:r>
        <w:rPr>
          <w:noProof/>
        </w:rPr>
        <w:fldChar w:fldCharType="begin"/>
      </w:r>
      <w:r>
        <w:rPr>
          <w:noProof/>
        </w:rPr>
        <w:instrText xml:space="preserve"> PAGEREF _Toc273031763 \h </w:instrText>
      </w:r>
      <w:r>
        <w:rPr>
          <w:noProof/>
        </w:rPr>
      </w:r>
      <w:r>
        <w:rPr>
          <w:noProof/>
        </w:rPr>
        <w:fldChar w:fldCharType="separate"/>
      </w:r>
      <w:r>
        <w:rPr>
          <w:noProof/>
        </w:rPr>
        <w:t>4</w:t>
      </w:r>
      <w:r>
        <w:rPr>
          <w:noProof/>
        </w:rPr>
        <w:fldChar w:fldCharType="end"/>
      </w:r>
    </w:p>
    <w:p w14:paraId="3DC0BA23" w14:textId="77777777" w:rsidR="00992CF4" w:rsidRDefault="00992CF4">
      <w:pPr>
        <w:pStyle w:val="TOC3"/>
        <w:rPr>
          <w:rFonts w:asciiTheme="minorHAnsi" w:eastAsiaTheme="minorEastAsia" w:hAnsiTheme="minorHAnsi" w:cstheme="minorBidi"/>
          <w:noProof/>
          <w:sz w:val="24"/>
          <w:szCs w:val="24"/>
          <w:lang w:eastAsia="ja-JP"/>
        </w:rPr>
      </w:pPr>
      <w:r>
        <w:rPr>
          <w:noProof/>
        </w:rPr>
        <w:t>NASA’s Kepler program is searching for “distant Earths”</w:t>
      </w:r>
      <w:r>
        <w:rPr>
          <w:noProof/>
        </w:rPr>
        <w:tab/>
      </w:r>
      <w:r>
        <w:rPr>
          <w:noProof/>
        </w:rPr>
        <w:fldChar w:fldCharType="begin"/>
      </w:r>
      <w:r>
        <w:rPr>
          <w:noProof/>
        </w:rPr>
        <w:instrText xml:space="preserve"> PAGEREF _Toc273031764 \h </w:instrText>
      </w:r>
      <w:r>
        <w:rPr>
          <w:noProof/>
        </w:rPr>
      </w:r>
      <w:r>
        <w:rPr>
          <w:noProof/>
        </w:rPr>
        <w:fldChar w:fldCharType="separate"/>
      </w:r>
      <w:r>
        <w:rPr>
          <w:noProof/>
        </w:rPr>
        <w:t>4</w:t>
      </w:r>
      <w:r>
        <w:rPr>
          <w:noProof/>
        </w:rPr>
        <w:fldChar w:fldCharType="end"/>
      </w:r>
    </w:p>
    <w:p w14:paraId="25B1AA42" w14:textId="77777777" w:rsidR="00992CF4" w:rsidRDefault="00992CF4">
      <w:pPr>
        <w:pStyle w:val="TOC3"/>
        <w:rPr>
          <w:rFonts w:asciiTheme="minorHAnsi" w:eastAsiaTheme="minorEastAsia" w:hAnsiTheme="minorHAnsi" w:cstheme="minorBidi"/>
          <w:noProof/>
          <w:sz w:val="24"/>
          <w:szCs w:val="24"/>
          <w:lang w:eastAsia="ja-JP"/>
        </w:rPr>
      </w:pPr>
      <w:r>
        <w:rPr>
          <w:noProof/>
        </w:rPr>
        <w:t>NASA is closer to answering the important question, Are there other worlds like ours?</w:t>
      </w:r>
      <w:r>
        <w:rPr>
          <w:noProof/>
        </w:rPr>
        <w:tab/>
      </w:r>
      <w:r>
        <w:rPr>
          <w:noProof/>
        </w:rPr>
        <w:fldChar w:fldCharType="begin"/>
      </w:r>
      <w:r>
        <w:rPr>
          <w:noProof/>
        </w:rPr>
        <w:instrText xml:space="preserve"> PAGEREF _Toc273031765 \h </w:instrText>
      </w:r>
      <w:r>
        <w:rPr>
          <w:noProof/>
        </w:rPr>
      </w:r>
      <w:r>
        <w:rPr>
          <w:noProof/>
        </w:rPr>
        <w:fldChar w:fldCharType="separate"/>
      </w:r>
      <w:r>
        <w:rPr>
          <w:noProof/>
        </w:rPr>
        <w:t>4</w:t>
      </w:r>
      <w:r>
        <w:rPr>
          <w:noProof/>
        </w:rPr>
        <w:fldChar w:fldCharType="end"/>
      </w:r>
    </w:p>
    <w:p w14:paraId="2BDD5BC7" w14:textId="77777777" w:rsidR="00992CF4" w:rsidRDefault="00992CF4">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_Toc273031766 \h </w:instrText>
      </w:r>
      <w:r>
        <w:rPr>
          <w:noProof/>
        </w:rPr>
      </w:r>
      <w:r>
        <w:rPr>
          <w:noProof/>
        </w:rPr>
        <w:fldChar w:fldCharType="separate"/>
      </w:r>
      <w:r>
        <w:rPr>
          <w:noProof/>
        </w:rPr>
        <w:t>5</w:t>
      </w:r>
      <w:r>
        <w:rPr>
          <w:noProof/>
        </w:rPr>
        <w:fldChar w:fldCharType="end"/>
      </w:r>
    </w:p>
    <w:p w14:paraId="6616A4CD" w14:textId="77777777" w:rsidR="00992CF4" w:rsidRDefault="00992CF4">
      <w:pPr>
        <w:pStyle w:val="TOC2"/>
        <w:rPr>
          <w:rFonts w:asciiTheme="minorHAnsi" w:eastAsiaTheme="minorEastAsia" w:hAnsiTheme="minorHAnsi" w:cstheme="minorBidi"/>
          <w:noProof/>
          <w:sz w:val="24"/>
          <w:szCs w:val="24"/>
          <w:lang w:eastAsia="ja-JP"/>
        </w:rPr>
      </w:pPr>
      <w:r>
        <w:rPr>
          <w:noProof/>
        </w:rPr>
        <w:t>Time / Distance problems</w:t>
      </w:r>
      <w:r>
        <w:rPr>
          <w:noProof/>
        </w:rPr>
        <w:tab/>
      </w:r>
      <w:r>
        <w:rPr>
          <w:noProof/>
        </w:rPr>
        <w:fldChar w:fldCharType="begin"/>
      </w:r>
      <w:r>
        <w:rPr>
          <w:noProof/>
        </w:rPr>
        <w:instrText xml:space="preserve"> PAGEREF _Toc273031767 \h </w:instrText>
      </w:r>
      <w:r>
        <w:rPr>
          <w:noProof/>
        </w:rPr>
      </w:r>
      <w:r>
        <w:rPr>
          <w:noProof/>
        </w:rPr>
        <w:fldChar w:fldCharType="separate"/>
      </w:r>
      <w:r>
        <w:rPr>
          <w:noProof/>
        </w:rPr>
        <w:t>5</w:t>
      </w:r>
      <w:r>
        <w:rPr>
          <w:noProof/>
        </w:rPr>
        <w:fldChar w:fldCharType="end"/>
      </w:r>
    </w:p>
    <w:p w14:paraId="0DBD3F91" w14:textId="77777777" w:rsidR="00992CF4" w:rsidRDefault="00992CF4">
      <w:pPr>
        <w:pStyle w:val="TOC3"/>
        <w:rPr>
          <w:rFonts w:asciiTheme="minorHAnsi" w:eastAsiaTheme="minorEastAsia" w:hAnsiTheme="minorHAnsi" w:cstheme="minorBidi"/>
          <w:noProof/>
          <w:sz w:val="24"/>
          <w:szCs w:val="24"/>
          <w:lang w:eastAsia="ja-JP"/>
        </w:rPr>
      </w:pPr>
      <w:r>
        <w:rPr>
          <w:noProof/>
        </w:rPr>
        <w:t>Problem of timing: Vast distances means it takes centuries for signals to arrive.</w:t>
      </w:r>
      <w:r>
        <w:rPr>
          <w:noProof/>
        </w:rPr>
        <w:tab/>
      </w:r>
      <w:r>
        <w:rPr>
          <w:noProof/>
        </w:rPr>
        <w:fldChar w:fldCharType="begin"/>
      </w:r>
      <w:r>
        <w:rPr>
          <w:noProof/>
        </w:rPr>
        <w:instrText xml:space="preserve"> PAGEREF _Toc273031768 \h </w:instrText>
      </w:r>
      <w:r>
        <w:rPr>
          <w:noProof/>
        </w:rPr>
      </w:r>
      <w:r>
        <w:rPr>
          <w:noProof/>
        </w:rPr>
        <w:fldChar w:fldCharType="separate"/>
      </w:r>
      <w:r>
        <w:rPr>
          <w:noProof/>
        </w:rPr>
        <w:t>5</w:t>
      </w:r>
      <w:r>
        <w:rPr>
          <w:noProof/>
        </w:rPr>
        <w:fldChar w:fldCharType="end"/>
      </w:r>
    </w:p>
    <w:p w14:paraId="303C5127" w14:textId="77777777" w:rsidR="00992CF4" w:rsidRDefault="00992CF4">
      <w:pPr>
        <w:pStyle w:val="TOC3"/>
        <w:rPr>
          <w:rFonts w:asciiTheme="minorHAnsi" w:eastAsiaTheme="minorEastAsia" w:hAnsiTheme="minorHAnsi" w:cstheme="minorBidi"/>
          <w:noProof/>
          <w:sz w:val="24"/>
          <w:szCs w:val="24"/>
          <w:lang w:eastAsia="ja-JP"/>
        </w:rPr>
      </w:pPr>
      <w:r>
        <w:rPr>
          <w:noProof/>
        </w:rPr>
        <w:t>Electronic communication is limited by the speed of light, so it will take a long time to reach its destination</w:t>
      </w:r>
      <w:r>
        <w:rPr>
          <w:noProof/>
        </w:rPr>
        <w:tab/>
      </w:r>
      <w:r>
        <w:rPr>
          <w:noProof/>
        </w:rPr>
        <w:fldChar w:fldCharType="begin"/>
      </w:r>
      <w:r>
        <w:rPr>
          <w:noProof/>
        </w:rPr>
        <w:instrText xml:space="preserve"> PAGEREF _Toc273031769 \h </w:instrText>
      </w:r>
      <w:r>
        <w:rPr>
          <w:noProof/>
        </w:rPr>
      </w:r>
      <w:r>
        <w:rPr>
          <w:noProof/>
        </w:rPr>
        <w:fldChar w:fldCharType="separate"/>
      </w:r>
      <w:r>
        <w:rPr>
          <w:noProof/>
        </w:rPr>
        <w:t>5</w:t>
      </w:r>
      <w:r>
        <w:rPr>
          <w:noProof/>
        </w:rPr>
        <w:fldChar w:fldCharType="end"/>
      </w:r>
    </w:p>
    <w:p w14:paraId="150216D8" w14:textId="77777777" w:rsidR="00992CF4" w:rsidRDefault="00992CF4">
      <w:pPr>
        <w:pStyle w:val="TOC3"/>
        <w:rPr>
          <w:rFonts w:asciiTheme="minorHAnsi" w:eastAsiaTheme="minorEastAsia" w:hAnsiTheme="minorHAnsi" w:cstheme="minorBidi"/>
          <w:noProof/>
          <w:sz w:val="24"/>
          <w:szCs w:val="24"/>
          <w:lang w:eastAsia="ja-JP"/>
        </w:rPr>
      </w:pPr>
      <w:r>
        <w:rPr>
          <w:noProof/>
        </w:rPr>
        <w:t>ETI may be too far away for communication with our civilization</w:t>
      </w:r>
      <w:r>
        <w:rPr>
          <w:noProof/>
        </w:rPr>
        <w:tab/>
      </w:r>
      <w:r>
        <w:rPr>
          <w:noProof/>
        </w:rPr>
        <w:fldChar w:fldCharType="begin"/>
      </w:r>
      <w:r>
        <w:rPr>
          <w:noProof/>
        </w:rPr>
        <w:instrText xml:space="preserve"> PAGEREF _Toc273031770 \h </w:instrText>
      </w:r>
      <w:r>
        <w:rPr>
          <w:noProof/>
        </w:rPr>
      </w:r>
      <w:r>
        <w:rPr>
          <w:noProof/>
        </w:rPr>
        <w:fldChar w:fldCharType="separate"/>
      </w:r>
      <w:r>
        <w:rPr>
          <w:noProof/>
        </w:rPr>
        <w:t>6</w:t>
      </w:r>
      <w:r>
        <w:rPr>
          <w:noProof/>
        </w:rPr>
        <w:fldChar w:fldCharType="end"/>
      </w:r>
    </w:p>
    <w:p w14:paraId="0C330F80" w14:textId="77777777" w:rsidR="00992CF4" w:rsidRDefault="00992CF4">
      <w:pPr>
        <w:pStyle w:val="TOC3"/>
        <w:rPr>
          <w:rFonts w:asciiTheme="minorHAnsi" w:eastAsiaTheme="minorEastAsia" w:hAnsiTheme="minorHAnsi" w:cstheme="minorBidi"/>
          <w:noProof/>
          <w:sz w:val="24"/>
          <w:szCs w:val="24"/>
          <w:lang w:eastAsia="ja-JP"/>
        </w:rPr>
      </w:pPr>
      <w:r>
        <w:rPr>
          <w:noProof/>
        </w:rPr>
        <w:t>The nearest civilization is likely several hundred light years from Earth; might take centuries to reach them</w:t>
      </w:r>
      <w:r>
        <w:rPr>
          <w:noProof/>
        </w:rPr>
        <w:tab/>
      </w:r>
      <w:r>
        <w:rPr>
          <w:noProof/>
        </w:rPr>
        <w:fldChar w:fldCharType="begin"/>
      </w:r>
      <w:r>
        <w:rPr>
          <w:noProof/>
        </w:rPr>
        <w:instrText xml:space="preserve"> PAGEREF _Toc273031771 \h </w:instrText>
      </w:r>
      <w:r>
        <w:rPr>
          <w:noProof/>
        </w:rPr>
      </w:r>
      <w:r>
        <w:rPr>
          <w:noProof/>
        </w:rPr>
        <w:fldChar w:fldCharType="separate"/>
      </w:r>
      <w:r>
        <w:rPr>
          <w:noProof/>
        </w:rPr>
        <w:t>6</w:t>
      </w:r>
      <w:r>
        <w:rPr>
          <w:noProof/>
        </w:rPr>
        <w:fldChar w:fldCharType="end"/>
      </w:r>
    </w:p>
    <w:p w14:paraId="1DE6495D" w14:textId="77777777" w:rsidR="00992CF4" w:rsidRDefault="00992CF4">
      <w:pPr>
        <w:pStyle w:val="TOC2"/>
        <w:rPr>
          <w:rFonts w:asciiTheme="minorHAnsi" w:eastAsiaTheme="minorEastAsia" w:hAnsiTheme="minorHAnsi" w:cstheme="minorBidi"/>
          <w:noProof/>
          <w:sz w:val="24"/>
          <w:szCs w:val="24"/>
          <w:lang w:eastAsia="ja-JP"/>
        </w:rPr>
      </w:pPr>
      <w:r>
        <w:rPr>
          <w:noProof/>
        </w:rPr>
        <w:t>Communication challenges</w:t>
      </w:r>
      <w:r>
        <w:rPr>
          <w:noProof/>
        </w:rPr>
        <w:tab/>
      </w:r>
      <w:r>
        <w:rPr>
          <w:noProof/>
        </w:rPr>
        <w:fldChar w:fldCharType="begin"/>
      </w:r>
      <w:r>
        <w:rPr>
          <w:noProof/>
        </w:rPr>
        <w:instrText xml:space="preserve"> PAGEREF _Toc273031772 \h </w:instrText>
      </w:r>
      <w:r>
        <w:rPr>
          <w:noProof/>
        </w:rPr>
      </w:r>
      <w:r>
        <w:rPr>
          <w:noProof/>
        </w:rPr>
        <w:fldChar w:fldCharType="separate"/>
      </w:r>
      <w:r>
        <w:rPr>
          <w:noProof/>
        </w:rPr>
        <w:t>6</w:t>
      </w:r>
      <w:r>
        <w:rPr>
          <w:noProof/>
        </w:rPr>
        <w:fldChar w:fldCharType="end"/>
      </w:r>
    </w:p>
    <w:p w14:paraId="2699408A" w14:textId="77777777" w:rsidR="00992CF4" w:rsidRDefault="00992CF4">
      <w:pPr>
        <w:pStyle w:val="TOC3"/>
        <w:rPr>
          <w:rFonts w:asciiTheme="minorHAnsi" w:eastAsiaTheme="minorEastAsia" w:hAnsiTheme="minorHAnsi" w:cstheme="minorBidi"/>
          <w:noProof/>
          <w:sz w:val="24"/>
          <w:szCs w:val="24"/>
          <w:lang w:eastAsia="ja-JP"/>
        </w:rPr>
      </w:pPr>
      <w:r>
        <w:rPr>
          <w:noProof/>
        </w:rPr>
        <w:t>Aliens may be more advanced than us and may not use the same mode of communication</w:t>
      </w:r>
      <w:r>
        <w:rPr>
          <w:noProof/>
        </w:rPr>
        <w:tab/>
      </w:r>
      <w:r>
        <w:rPr>
          <w:noProof/>
        </w:rPr>
        <w:fldChar w:fldCharType="begin"/>
      </w:r>
      <w:r>
        <w:rPr>
          <w:noProof/>
        </w:rPr>
        <w:instrText xml:space="preserve"> PAGEREF _Toc273031773 \h </w:instrText>
      </w:r>
      <w:r>
        <w:rPr>
          <w:noProof/>
        </w:rPr>
      </w:r>
      <w:r>
        <w:rPr>
          <w:noProof/>
        </w:rPr>
        <w:fldChar w:fldCharType="separate"/>
      </w:r>
      <w:r>
        <w:rPr>
          <w:noProof/>
        </w:rPr>
        <w:t>6</w:t>
      </w:r>
      <w:r>
        <w:rPr>
          <w:noProof/>
        </w:rPr>
        <w:fldChar w:fldCharType="end"/>
      </w:r>
    </w:p>
    <w:p w14:paraId="604DBA1C" w14:textId="77777777" w:rsidR="00992CF4" w:rsidRDefault="00992CF4">
      <w:pPr>
        <w:pStyle w:val="TOC3"/>
        <w:rPr>
          <w:rFonts w:asciiTheme="minorHAnsi" w:eastAsiaTheme="minorEastAsia" w:hAnsiTheme="minorHAnsi" w:cstheme="minorBidi"/>
          <w:noProof/>
          <w:sz w:val="24"/>
          <w:szCs w:val="24"/>
          <w:lang w:eastAsia="ja-JP"/>
        </w:rPr>
      </w:pPr>
      <w:r>
        <w:rPr>
          <w:noProof/>
        </w:rPr>
        <w:t>The question of life on other planets may not be a question of where is it, but how it is expressed</w:t>
      </w:r>
      <w:r>
        <w:rPr>
          <w:noProof/>
        </w:rPr>
        <w:tab/>
      </w:r>
      <w:r>
        <w:rPr>
          <w:noProof/>
        </w:rPr>
        <w:fldChar w:fldCharType="begin"/>
      </w:r>
      <w:r>
        <w:rPr>
          <w:noProof/>
        </w:rPr>
        <w:instrText xml:space="preserve"> PAGEREF _Toc273031774 \h </w:instrText>
      </w:r>
      <w:r>
        <w:rPr>
          <w:noProof/>
        </w:rPr>
      </w:r>
      <w:r>
        <w:rPr>
          <w:noProof/>
        </w:rPr>
        <w:fldChar w:fldCharType="separate"/>
      </w:r>
      <w:r>
        <w:rPr>
          <w:noProof/>
        </w:rPr>
        <w:t>7</w:t>
      </w:r>
      <w:r>
        <w:rPr>
          <w:noProof/>
        </w:rPr>
        <w:fldChar w:fldCharType="end"/>
      </w:r>
    </w:p>
    <w:p w14:paraId="20E9A50E" w14:textId="77777777" w:rsidR="00992CF4" w:rsidRDefault="00992CF4">
      <w:pPr>
        <w:pStyle w:val="TOC3"/>
        <w:rPr>
          <w:rFonts w:asciiTheme="minorHAnsi" w:eastAsiaTheme="minorEastAsia" w:hAnsiTheme="minorHAnsi" w:cstheme="minorBidi"/>
          <w:noProof/>
          <w:sz w:val="24"/>
          <w:szCs w:val="24"/>
          <w:lang w:eastAsia="ja-JP"/>
        </w:rPr>
      </w:pPr>
      <w:r>
        <w:rPr>
          <w:noProof/>
        </w:rPr>
        <w:t>Intelligent civilizations might miss a signal from Earth because they don’t have sufficient radio telescopes</w:t>
      </w:r>
      <w:r>
        <w:rPr>
          <w:noProof/>
        </w:rPr>
        <w:tab/>
      </w:r>
      <w:r>
        <w:rPr>
          <w:noProof/>
        </w:rPr>
        <w:fldChar w:fldCharType="begin"/>
      </w:r>
      <w:r>
        <w:rPr>
          <w:noProof/>
        </w:rPr>
        <w:instrText xml:space="preserve"> PAGEREF _Toc273031775 \h </w:instrText>
      </w:r>
      <w:r>
        <w:rPr>
          <w:noProof/>
        </w:rPr>
      </w:r>
      <w:r>
        <w:rPr>
          <w:noProof/>
        </w:rPr>
        <w:fldChar w:fldCharType="separate"/>
      </w:r>
      <w:r>
        <w:rPr>
          <w:noProof/>
        </w:rPr>
        <w:t>7</w:t>
      </w:r>
      <w:r>
        <w:rPr>
          <w:noProof/>
        </w:rPr>
        <w:fldChar w:fldCharType="end"/>
      </w:r>
    </w:p>
    <w:p w14:paraId="3E6DDE9B" w14:textId="77777777" w:rsidR="00992CF4" w:rsidRDefault="00992CF4">
      <w:pPr>
        <w:pStyle w:val="TOC3"/>
        <w:rPr>
          <w:rFonts w:asciiTheme="minorHAnsi" w:eastAsiaTheme="minorEastAsia" w:hAnsiTheme="minorHAnsi" w:cstheme="minorBidi"/>
          <w:noProof/>
          <w:sz w:val="24"/>
          <w:szCs w:val="24"/>
          <w:lang w:eastAsia="ja-JP"/>
        </w:rPr>
      </w:pPr>
      <w:r>
        <w:rPr>
          <w:noProof/>
        </w:rPr>
        <w:t>Even if ETI exist beyond Earth, communication with them could still face significant challenges</w:t>
      </w:r>
      <w:r>
        <w:rPr>
          <w:noProof/>
        </w:rPr>
        <w:tab/>
      </w:r>
      <w:r>
        <w:rPr>
          <w:noProof/>
        </w:rPr>
        <w:fldChar w:fldCharType="begin"/>
      </w:r>
      <w:r>
        <w:rPr>
          <w:noProof/>
        </w:rPr>
        <w:instrText xml:space="preserve"> PAGEREF _Toc273031776 \h </w:instrText>
      </w:r>
      <w:r>
        <w:rPr>
          <w:noProof/>
        </w:rPr>
      </w:r>
      <w:r>
        <w:rPr>
          <w:noProof/>
        </w:rPr>
        <w:fldChar w:fldCharType="separate"/>
      </w:r>
      <w:r>
        <w:rPr>
          <w:noProof/>
        </w:rPr>
        <w:t>8</w:t>
      </w:r>
      <w:r>
        <w:rPr>
          <w:noProof/>
        </w:rPr>
        <w:fldChar w:fldCharType="end"/>
      </w:r>
    </w:p>
    <w:p w14:paraId="1801B5F4" w14:textId="77777777" w:rsidR="00992CF4" w:rsidRDefault="00992CF4">
      <w:pPr>
        <w:pStyle w:val="TOC3"/>
        <w:rPr>
          <w:rFonts w:asciiTheme="minorHAnsi" w:eastAsiaTheme="minorEastAsia" w:hAnsiTheme="minorHAnsi" w:cstheme="minorBidi"/>
          <w:noProof/>
          <w:sz w:val="24"/>
          <w:szCs w:val="24"/>
          <w:lang w:eastAsia="ja-JP"/>
        </w:rPr>
      </w:pPr>
      <w:r>
        <w:rPr>
          <w:noProof/>
        </w:rPr>
        <w:t>Even if we successfully exchange signals with ETI, there’s no guarantee info will be successfully communicated</w:t>
      </w:r>
      <w:r>
        <w:rPr>
          <w:noProof/>
        </w:rPr>
        <w:tab/>
      </w:r>
      <w:r>
        <w:rPr>
          <w:noProof/>
        </w:rPr>
        <w:fldChar w:fldCharType="begin"/>
      </w:r>
      <w:r>
        <w:rPr>
          <w:noProof/>
        </w:rPr>
        <w:instrText xml:space="preserve"> PAGEREF _Toc273031777 \h </w:instrText>
      </w:r>
      <w:r>
        <w:rPr>
          <w:noProof/>
        </w:rPr>
      </w:r>
      <w:r>
        <w:rPr>
          <w:noProof/>
        </w:rPr>
        <w:fldChar w:fldCharType="separate"/>
      </w:r>
      <w:r>
        <w:rPr>
          <w:noProof/>
        </w:rPr>
        <w:t>8</w:t>
      </w:r>
      <w:r>
        <w:rPr>
          <w:noProof/>
        </w:rPr>
        <w:fldChar w:fldCharType="end"/>
      </w:r>
    </w:p>
    <w:p w14:paraId="14AE1CB9" w14:textId="77777777" w:rsidR="00992CF4" w:rsidRDefault="00992CF4">
      <w:pPr>
        <w:pStyle w:val="TOC3"/>
        <w:rPr>
          <w:rFonts w:asciiTheme="minorHAnsi" w:eastAsiaTheme="minorEastAsia" w:hAnsiTheme="minorHAnsi" w:cstheme="minorBidi"/>
          <w:noProof/>
          <w:sz w:val="24"/>
          <w:szCs w:val="24"/>
          <w:lang w:eastAsia="ja-JP"/>
        </w:rPr>
      </w:pPr>
      <w:r>
        <w:rPr>
          <w:noProof/>
        </w:rPr>
        <w:t>ETI may unintentionally escape our notice, or we may fail to notice their messages</w:t>
      </w:r>
      <w:r>
        <w:rPr>
          <w:noProof/>
        </w:rPr>
        <w:tab/>
      </w:r>
      <w:r>
        <w:rPr>
          <w:noProof/>
        </w:rPr>
        <w:fldChar w:fldCharType="begin"/>
      </w:r>
      <w:r>
        <w:rPr>
          <w:noProof/>
        </w:rPr>
        <w:instrText xml:space="preserve"> PAGEREF _Toc273031778 \h </w:instrText>
      </w:r>
      <w:r>
        <w:rPr>
          <w:noProof/>
        </w:rPr>
      </w:r>
      <w:r>
        <w:rPr>
          <w:noProof/>
        </w:rPr>
        <w:fldChar w:fldCharType="separate"/>
      </w:r>
      <w:r>
        <w:rPr>
          <w:noProof/>
        </w:rPr>
        <w:t>9</w:t>
      </w:r>
      <w:r>
        <w:rPr>
          <w:noProof/>
        </w:rPr>
        <w:fldChar w:fldCharType="end"/>
      </w:r>
    </w:p>
    <w:p w14:paraId="769098D4" w14:textId="77777777" w:rsidR="00992CF4" w:rsidRDefault="00992CF4">
      <w:pPr>
        <w:pStyle w:val="TOC3"/>
        <w:rPr>
          <w:rFonts w:asciiTheme="minorHAnsi" w:eastAsiaTheme="minorEastAsia" w:hAnsiTheme="minorHAnsi" w:cstheme="minorBidi"/>
          <w:noProof/>
          <w:sz w:val="24"/>
          <w:szCs w:val="24"/>
          <w:lang w:eastAsia="ja-JP"/>
        </w:rPr>
      </w:pPr>
      <w:r>
        <w:rPr>
          <w:noProof/>
        </w:rPr>
        <w:t>ETI may have no desire to communicate with us</w:t>
      </w:r>
      <w:r>
        <w:rPr>
          <w:noProof/>
        </w:rPr>
        <w:tab/>
      </w:r>
      <w:r>
        <w:rPr>
          <w:noProof/>
        </w:rPr>
        <w:fldChar w:fldCharType="begin"/>
      </w:r>
      <w:r>
        <w:rPr>
          <w:noProof/>
        </w:rPr>
        <w:instrText xml:space="preserve"> PAGEREF _Toc273031779 \h </w:instrText>
      </w:r>
      <w:r>
        <w:rPr>
          <w:noProof/>
        </w:rPr>
      </w:r>
      <w:r>
        <w:rPr>
          <w:noProof/>
        </w:rPr>
        <w:fldChar w:fldCharType="separate"/>
      </w:r>
      <w:r>
        <w:rPr>
          <w:noProof/>
        </w:rPr>
        <w:t>9</w:t>
      </w:r>
      <w:r>
        <w:rPr>
          <w:noProof/>
        </w:rPr>
        <w:fldChar w:fldCharType="end"/>
      </w:r>
    </w:p>
    <w:p w14:paraId="244402FD" w14:textId="77777777" w:rsidR="00992CF4" w:rsidRDefault="00992CF4">
      <w:pPr>
        <w:pStyle w:val="TOC3"/>
        <w:rPr>
          <w:rFonts w:asciiTheme="minorHAnsi" w:eastAsiaTheme="minorEastAsia" w:hAnsiTheme="minorHAnsi" w:cstheme="minorBidi"/>
          <w:noProof/>
          <w:sz w:val="24"/>
          <w:szCs w:val="24"/>
          <w:lang w:eastAsia="ja-JP"/>
        </w:rPr>
      </w:pPr>
      <w:r>
        <w:rPr>
          <w:noProof/>
        </w:rPr>
        <w:t>High-resolution images of other planets/moons in our solar system suggest that macroscopic life forms, including ETI, do not exist on any of them, meaning SETI begins faaaarrrrrr away</w:t>
      </w:r>
      <w:r>
        <w:rPr>
          <w:noProof/>
        </w:rPr>
        <w:tab/>
      </w:r>
      <w:r>
        <w:rPr>
          <w:noProof/>
        </w:rPr>
        <w:fldChar w:fldCharType="begin"/>
      </w:r>
      <w:r>
        <w:rPr>
          <w:noProof/>
        </w:rPr>
        <w:instrText xml:space="preserve"> PAGEREF _Toc273031780 \h </w:instrText>
      </w:r>
      <w:r>
        <w:rPr>
          <w:noProof/>
        </w:rPr>
      </w:r>
      <w:r>
        <w:rPr>
          <w:noProof/>
        </w:rPr>
        <w:fldChar w:fldCharType="separate"/>
      </w:r>
      <w:r>
        <w:rPr>
          <w:noProof/>
        </w:rPr>
        <w:t>9</w:t>
      </w:r>
      <w:r>
        <w:rPr>
          <w:noProof/>
        </w:rPr>
        <w:fldChar w:fldCharType="end"/>
      </w:r>
    </w:p>
    <w:p w14:paraId="6033750E" w14:textId="77777777" w:rsidR="00992CF4" w:rsidRDefault="00992CF4">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_Toc273031781 \h </w:instrText>
      </w:r>
      <w:r>
        <w:rPr>
          <w:noProof/>
        </w:rPr>
      </w:r>
      <w:r>
        <w:rPr>
          <w:noProof/>
        </w:rPr>
        <w:fldChar w:fldCharType="separate"/>
      </w:r>
      <w:r>
        <w:rPr>
          <w:noProof/>
        </w:rPr>
        <w:t>10</w:t>
      </w:r>
      <w:r>
        <w:rPr>
          <w:noProof/>
        </w:rPr>
        <w:fldChar w:fldCharType="end"/>
      </w:r>
    </w:p>
    <w:p w14:paraId="311E8F6D" w14:textId="77777777" w:rsidR="00992CF4" w:rsidRDefault="00992CF4">
      <w:pPr>
        <w:pStyle w:val="TOC2"/>
        <w:rPr>
          <w:rFonts w:asciiTheme="minorHAnsi" w:eastAsiaTheme="minorEastAsia" w:hAnsiTheme="minorHAnsi" w:cstheme="minorBidi"/>
          <w:noProof/>
          <w:sz w:val="24"/>
          <w:szCs w:val="24"/>
          <w:lang w:eastAsia="ja-JP"/>
        </w:rPr>
      </w:pPr>
      <w:r>
        <w:rPr>
          <w:noProof/>
        </w:rPr>
        <w:t>1. Government Secrecy</w:t>
      </w:r>
      <w:r>
        <w:rPr>
          <w:noProof/>
        </w:rPr>
        <w:tab/>
      </w:r>
      <w:r>
        <w:rPr>
          <w:noProof/>
        </w:rPr>
        <w:fldChar w:fldCharType="begin"/>
      </w:r>
      <w:r>
        <w:rPr>
          <w:noProof/>
        </w:rPr>
        <w:instrText xml:space="preserve"> PAGEREF _Toc273031782 \h </w:instrText>
      </w:r>
      <w:r>
        <w:rPr>
          <w:noProof/>
        </w:rPr>
      </w:r>
      <w:r>
        <w:rPr>
          <w:noProof/>
        </w:rPr>
        <w:fldChar w:fldCharType="separate"/>
      </w:r>
      <w:r>
        <w:rPr>
          <w:noProof/>
        </w:rPr>
        <w:t>10</w:t>
      </w:r>
      <w:r>
        <w:rPr>
          <w:noProof/>
        </w:rPr>
        <w:fldChar w:fldCharType="end"/>
      </w:r>
    </w:p>
    <w:p w14:paraId="7C710D4E" w14:textId="77777777" w:rsidR="00992CF4" w:rsidRDefault="00992CF4">
      <w:pPr>
        <w:pStyle w:val="TOC3"/>
        <w:rPr>
          <w:rFonts w:asciiTheme="minorHAnsi" w:eastAsiaTheme="minorEastAsia" w:hAnsiTheme="minorHAnsi" w:cstheme="minorBidi"/>
          <w:noProof/>
          <w:sz w:val="24"/>
          <w:szCs w:val="24"/>
          <w:lang w:eastAsia="ja-JP"/>
        </w:rPr>
      </w:pPr>
      <w:r>
        <w:rPr>
          <w:noProof/>
        </w:rPr>
        <w:t>Link:  SETI has been a peaceful activity, but government involvement could change that</w:t>
      </w:r>
      <w:r>
        <w:rPr>
          <w:noProof/>
        </w:rPr>
        <w:tab/>
      </w:r>
      <w:r>
        <w:rPr>
          <w:noProof/>
        </w:rPr>
        <w:fldChar w:fldCharType="begin"/>
      </w:r>
      <w:r>
        <w:rPr>
          <w:noProof/>
        </w:rPr>
        <w:instrText xml:space="preserve"> PAGEREF _Toc273031783 \h </w:instrText>
      </w:r>
      <w:r>
        <w:rPr>
          <w:noProof/>
        </w:rPr>
      </w:r>
      <w:r>
        <w:rPr>
          <w:noProof/>
        </w:rPr>
        <w:fldChar w:fldCharType="separate"/>
      </w:r>
      <w:r>
        <w:rPr>
          <w:noProof/>
        </w:rPr>
        <w:t>10</w:t>
      </w:r>
      <w:r>
        <w:rPr>
          <w:noProof/>
        </w:rPr>
        <w:fldChar w:fldCharType="end"/>
      </w:r>
    </w:p>
    <w:p w14:paraId="181858D5" w14:textId="77777777" w:rsidR="00992CF4" w:rsidRDefault="00992CF4">
      <w:pPr>
        <w:pStyle w:val="TOC3"/>
        <w:rPr>
          <w:rFonts w:asciiTheme="minorHAnsi" w:eastAsiaTheme="minorEastAsia" w:hAnsiTheme="minorHAnsi" w:cstheme="minorBidi"/>
          <w:noProof/>
          <w:sz w:val="24"/>
          <w:szCs w:val="24"/>
          <w:lang w:eastAsia="ja-JP"/>
        </w:rPr>
      </w:pPr>
      <w:r>
        <w:rPr>
          <w:noProof/>
        </w:rPr>
        <w:t>Impact:  Turn the AFF’s social benefits, they never happen.  Government will hide the results – better to let the Status Quo researchers do SETI because then the benefits will actually happen</w:t>
      </w:r>
      <w:r>
        <w:rPr>
          <w:noProof/>
        </w:rPr>
        <w:tab/>
      </w:r>
      <w:r>
        <w:rPr>
          <w:noProof/>
        </w:rPr>
        <w:fldChar w:fldCharType="begin"/>
      </w:r>
      <w:r>
        <w:rPr>
          <w:noProof/>
        </w:rPr>
        <w:instrText xml:space="preserve"> PAGEREF _Toc273031784 \h </w:instrText>
      </w:r>
      <w:r>
        <w:rPr>
          <w:noProof/>
        </w:rPr>
      </w:r>
      <w:r>
        <w:rPr>
          <w:noProof/>
        </w:rPr>
        <w:fldChar w:fldCharType="separate"/>
      </w:r>
      <w:r>
        <w:rPr>
          <w:noProof/>
        </w:rPr>
        <w:t>10</w:t>
      </w:r>
      <w:r>
        <w:rPr>
          <w:noProof/>
        </w:rPr>
        <w:fldChar w:fldCharType="end"/>
      </w:r>
    </w:p>
    <w:p w14:paraId="7914A1A4" w14:textId="77777777" w:rsidR="00992CF4" w:rsidRDefault="00992CF4">
      <w:pPr>
        <w:pStyle w:val="TOC2"/>
        <w:rPr>
          <w:rFonts w:asciiTheme="minorHAnsi" w:eastAsiaTheme="minorEastAsia" w:hAnsiTheme="minorHAnsi" w:cstheme="minorBidi"/>
          <w:noProof/>
          <w:sz w:val="24"/>
          <w:szCs w:val="24"/>
          <w:lang w:eastAsia="ja-JP"/>
        </w:rPr>
      </w:pPr>
      <w:r>
        <w:rPr>
          <w:noProof/>
        </w:rPr>
        <w:t>2.  Government Funding</w:t>
      </w:r>
      <w:r>
        <w:rPr>
          <w:noProof/>
        </w:rPr>
        <w:tab/>
      </w:r>
      <w:r>
        <w:rPr>
          <w:noProof/>
        </w:rPr>
        <w:fldChar w:fldCharType="begin"/>
      </w:r>
      <w:r>
        <w:rPr>
          <w:noProof/>
        </w:rPr>
        <w:instrText xml:space="preserve"> PAGEREF _Toc273031785 \h </w:instrText>
      </w:r>
      <w:r>
        <w:rPr>
          <w:noProof/>
        </w:rPr>
      </w:r>
      <w:r>
        <w:rPr>
          <w:noProof/>
        </w:rPr>
        <w:fldChar w:fldCharType="separate"/>
      </w:r>
      <w:r>
        <w:rPr>
          <w:noProof/>
        </w:rPr>
        <w:t>10</w:t>
      </w:r>
      <w:r>
        <w:rPr>
          <w:noProof/>
        </w:rPr>
        <w:fldChar w:fldCharType="end"/>
      </w:r>
    </w:p>
    <w:p w14:paraId="278A0E9C" w14:textId="77777777" w:rsidR="00992CF4" w:rsidRDefault="00992CF4">
      <w:pPr>
        <w:pStyle w:val="TOC2"/>
        <w:rPr>
          <w:rFonts w:asciiTheme="minorHAnsi" w:eastAsiaTheme="minorEastAsia" w:hAnsiTheme="minorHAnsi" w:cstheme="minorBidi"/>
          <w:noProof/>
          <w:sz w:val="24"/>
          <w:szCs w:val="24"/>
          <w:lang w:eastAsia="ja-JP"/>
        </w:rPr>
      </w:pPr>
      <w:r>
        <w:rPr>
          <w:noProof/>
        </w:rPr>
        <w:t>Link: Private funding is more generous (and better)</w:t>
      </w:r>
      <w:r>
        <w:rPr>
          <w:noProof/>
        </w:rPr>
        <w:tab/>
      </w:r>
      <w:r>
        <w:rPr>
          <w:noProof/>
        </w:rPr>
        <w:fldChar w:fldCharType="begin"/>
      </w:r>
      <w:r>
        <w:rPr>
          <w:noProof/>
        </w:rPr>
        <w:instrText xml:space="preserve"> PAGEREF _Toc273031786 \h </w:instrText>
      </w:r>
      <w:r>
        <w:rPr>
          <w:noProof/>
        </w:rPr>
      </w:r>
      <w:r>
        <w:rPr>
          <w:noProof/>
        </w:rPr>
        <w:fldChar w:fldCharType="separate"/>
      </w:r>
      <w:r>
        <w:rPr>
          <w:noProof/>
        </w:rPr>
        <w:t>10</w:t>
      </w:r>
      <w:r>
        <w:rPr>
          <w:noProof/>
        </w:rPr>
        <w:fldChar w:fldCharType="end"/>
      </w:r>
    </w:p>
    <w:p w14:paraId="765F3E3A" w14:textId="77777777" w:rsidR="00992CF4" w:rsidRDefault="00992CF4">
      <w:pPr>
        <w:pStyle w:val="TOC3"/>
        <w:rPr>
          <w:rFonts w:asciiTheme="minorHAnsi" w:eastAsiaTheme="minorEastAsia" w:hAnsiTheme="minorHAnsi" w:cstheme="minorBidi"/>
          <w:noProof/>
          <w:sz w:val="24"/>
          <w:szCs w:val="24"/>
          <w:lang w:eastAsia="ja-JP"/>
        </w:rPr>
      </w:pPr>
      <w:r>
        <w:rPr>
          <w:noProof/>
        </w:rPr>
        <w:t>Don’t need government to fund scientific research - private companies fund pure science generously.</w:t>
      </w:r>
      <w:r>
        <w:rPr>
          <w:noProof/>
        </w:rPr>
        <w:tab/>
      </w:r>
      <w:r>
        <w:rPr>
          <w:noProof/>
        </w:rPr>
        <w:fldChar w:fldCharType="begin"/>
      </w:r>
      <w:r>
        <w:rPr>
          <w:noProof/>
        </w:rPr>
        <w:instrText xml:space="preserve"> PAGEREF _Toc273031787 \h </w:instrText>
      </w:r>
      <w:r>
        <w:rPr>
          <w:noProof/>
        </w:rPr>
      </w:r>
      <w:r>
        <w:rPr>
          <w:noProof/>
        </w:rPr>
        <w:fldChar w:fldCharType="separate"/>
      </w:r>
      <w:r>
        <w:rPr>
          <w:noProof/>
        </w:rPr>
        <w:t>10</w:t>
      </w:r>
      <w:r>
        <w:rPr>
          <w:noProof/>
        </w:rPr>
        <w:fldChar w:fldCharType="end"/>
      </w:r>
    </w:p>
    <w:p w14:paraId="3EE322D1" w14:textId="77777777" w:rsidR="00992CF4" w:rsidRDefault="00992CF4">
      <w:pPr>
        <w:pStyle w:val="TOC3"/>
        <w:rPr>
          <w:rFonts w:asciiTheme="minorHAnsi" w:eastAsiaTheme="minorEastAsia" w:hAnsiTheme="minorHAnsi" w:cstheme="minorBidi"/>
          <w:noProof/>
          <w:sz w:val="24"/>
          <w:szCs w:val="24"/>
          <w:lang w:eastAsia="ja-JP"/>
        </w:rPr>
      </w:pPr>
      <w:r>
        <w:rPr>
          <w:noProof/>
        </w:rPr>
        <w:t>Impact:  Government funding displaces private research, so no net increase occurs</w:t>
      </w:r>
      <w:r>
        <w:rPr>
          <w:noProof/>
        </w:rPr>
        <w:tab/>
      </w:r>
      <w:r>
        <w:rPr>
          <w:noProof/>
        </w:rPr>
        <w:fldChar w:fldCharType="begin"/>
      </w:r>
      <w:r>
        <w:rPr>
          <w:noProof/>
        </w:rPr>
        <w:instrText xml:space="preserve"> PAGEREF _Toc273031788 \h </w:instrText>
      </w:r>
      <w:r>
        <w:rPr>
          <w:noProof/>
        </w:rPr>
      </w:r>
      <w:r>
        <w:rPr>
          <w:noProof/>
        </w:rPr>
        <w:fldChar w:fldCharType="separate"/>
      </w:r>
      <w:r>
        <w:rPr>
          <w:noProof/>
        </w:rPr>
        <w:t>10</w:t>
      </w:r>
      <w:r>
        <w:rPr>
          <w:noProof/>
        </w:rPr>
        <w:fldChar w:fldCharType="end"/>
      </w:r>
    </w:p>
    <w:p w14:paraId="2ABB8D8F" w14:textId="77777777" w:rsidR="00992CF4" w:rsidRDefault="00992CF4">
      <w:pPr>
        <w:pStyle w:val="TOC3"/>
        <w:rPr>
          <w:rFonts w:asciiTheme="minorHAnsi" w:eastAsiaTheme="minorEastAsia" w:hAnsiTheme="minorHAnsi" w:cstheme="minorBidi"/>
          <w:noProof/>
          <w:sz w:val="24"/>
          <w:szCs w:val="24"/>
          <w:lang w:eastAsia="ja-JP"/>
        </w:rPr>
      </w:pPr>
      <w:r>
        <w:rPr>
          <w:noProof/>
        </w:rPr>
        <w:t>Governments are not the only entities funding scientific research - rich individuals and private corporations</w:t>
      </w:r>
      <w:r>
        <w:rPr>
          <w:noProof/>
        </w:rPr>
        <w:tab/>
      </w:r>
      <w:r>
        <w:rPr>
          <w:noProof/>
        </w:rPr>
        <w:fldChar w:fldCharType="begin"/>
      </w:r>
      <w:r>
        <w:rPr>
          <w:noProof/>
        </w:rPr>
        <w:instrText xml:space="preserve"> PAGEREF _Toc273031789 \h </w:instrText>
      </w:r>
      <w:r>
        <w:rPr>
          <w:noProof/>
        </w:rPr>
      </w:r>
      <w:r>
        <w:rPr>
          <w:noProof/>
        </w:rPr>
        <w:fldChar w:fldCharType="separate"/>
      </w:r>
      <w:r>
        <w:rPr>
          <w:noProof/>
        </w:rPr>
        <w:t>11</w:t>
      </w:r>
      <w:r>
        <w:rPr>
          <w:noProof/>
        </w:rPr>
        <w:fldChar w:fldCharType="end"/>
      </w:r>
    </w:p>
    <w:p w14:paraId="7832746C" w14:textId="77777777" w:rsidR="00992CF4" w:rsidRDefault="00992CF4">
      <w:pPr>
        <w:pStyle w:val="TOC3"/>
        <w:rPr>
          <w:rFonts w:asciiTheme="minorHAnsi" w:eastAsiaTheme="minorEastAsia" w:hAnsiTheme="minorHAnsi" w:cstheme="minorBidi"/>
          <w:noProof/>
          <w:sz w:val="24"/>
          <w:szCs w:val="24"/>
          <w:lang w:eastAsia="ja-JP"/>
        </w:rPr>
      </w:pPr>
      <w:r>
        <w:rPr>
          <w:noProof/>
        </w:rPr>
        <w:t>Science funding is not political, but economic; leading businesses spend more on research to meet their needs</w:t>
      </w:r>
      <w:r>
        <w:rPr>
          <w:noProof/>
        </w:rPr>
        <w:tab/>
      </w:r>
      <w:r>
        <w:rPr>
          <w:noProof/>
        </w:rPr>
        <w:fldChar w:fldCharType="begin"/>
      </w:r>
      <w:r>
        <w:rPr>
          <w:noProof/>
        </w:rPr>
        <w:instrText xml:space="preserve"> PAGEREF _Toc273031790 \h </w:instrText>
      </w:r>
      <w:r>
        <w:rPr>
          <w:noProof/>
        </w:rPr>
      </w:r>
      <w:r>
        <w:rPr>
          <w:noProof/>
        </w:rPr>
        <w:fldChar w:fldCharType="separate"/>
      </w:r>
      <w:r>
        <w:rPr>
          <w:noProof/>
        </w:rPr>
        <w:t>11</w:t>
      </w:r>
      <w:r>
        <w:rPr>
          <w:noProof/>
        </w:rPr>
        <w:fldChar w:fldCharType="end"/>
      </w:r>
    </w:p>
    <w:p w14:paraId="42A94C65" w14:textId="77777777" w:rsidR="00992CF4" w:rsidRDefault="00992CF4">
      <w:pPr>
        <w:pStyle w:val="TOC2"/>
        <w:rPr>
          <w:rFonts w:asciiTheme="minorHAnsi" w:eastAsiaTheme="minorEastAsia" w:hAnsiTheme="minorHAnsi" w:cstheme="minorBidi"/>
          <w:noProof/>
          <w:sz w:val="24"/>
          <w:szCs w:val="24"/>
          <w:lang w:eastAsia="ja-JP"/>
        </w:rPr>
      </w:pPr>
      <w:r>
        <w:rPr>
          <w:noProof/>
        </w:rPr>
        <w:t>Link: Government funding is unproductive</w:t>
      </w:r>
      <w:r>
        <w:rPr>
          <w:noProof/>
        </w:rPr>
        <w:tab/>
      </w:r>
      <w:r>
        <w:rPr>
          <w:noProof/>
        </w:rPr>
        <w:fldChar w:fldCharType="begin"/>
      </w:r>
      <w:r>
        <w:rPr>
          <w:noProof/>
        </w:rPr>
        <w:instrText xml:space="preserve"> PAGEREF _Toc273031791 \h </w:instrText>
      </w:r>
      <w:r>
        <w:rPr>
          <w:noProof/>
        </w:rPr>
      </w:r>
      <w:r>
        <w:rPr>
          <w:noProof/>
        </w:rPr>
        <w:fldChar w:fldCharType="separate"/>
      </w:r>
      <w:r>
        <w:rPr>
          <w:noProof/>
        </w:rPr>
        <w:t>12</w:t>
      </w:r>
      <w:r>
        <w:rPr>
          <w:noProof/>
        </w:rPr>
        <w:fldChar w:fldCharType="end"/>
      </w:r>
    </w:p>
    <w:p w14:paraId="73E48D97" w14:textId="77777777" w:rsidR="00992CF4" w:rsidRDefault="00992CF4">
      <w:pPr>
        <w:pStyle w:val="TOC3"/>
        <w:rPr>
          <w:rFonts w:asciiTheme="minorHAnsi" w:eastAsiaTheme="minorEastAsia" w:hAnsiTheme="minorHAnsi" w:cstheme="minorBidi"/>
          <w:noProof/>
          <w:sz w:val="24"/>
          <w:szCs w:val="24"/>
          <w:lang w:eastAsia="ja-JP"/>
        </w:rPr>
      </w:pPr>
      <w:r>
        <w:rPr>
          <w:noProof/>
        </w:rPr>
        <w:t>Historically, private - not government - funding of science is what made the difference in U.S. economic growth</w:t>
      </w:r>
      <w:r>
        <w:rPr>
          <w:noProof/>
        </w:rPr>
        <w:tab/>
      </w:r>
      <w:r>
        <w:rPr>
          <w:noProof/>
        </w:rPr>
        <w:fldChar w:fldCharType="begin"/>
      </w:r>
      <w:r>
        <w:rPr>
          <w:noProof/>
        </w:rPr>
        <w:instrText xml:space="preserve"> PAGEREF _Toc273031792 \h </w:instrText>
      </w:r>
      <w:r>
        <w:rPr>
          <w:noProof/>
        </w:rPr>
      </w:r>
      <w:r>
        <w:rPr>
          <w:noProof/>
        </w:rPr>
        <w:fldChar w:fldCharType="separate"/>
      </w:r>
      <w:r>
        <w:rPr>
          <w:noProof/>
        </w:rPr>
        <w:t>12</w:t>
      </w:r>
      <w:r>
        <w:rPr>
          <w:noProof/>
        </w:rPr>
        <w:fldChar w:fldCharType="end"/>
      </w:r>
    </w:p>
    <w:p w14:paraId="2218BDF6" w14:textId="77777777" w:rsidR="00992CF4" w:rsidRDefault="00992CF4">
      <w:pPr>
        <w:pStyle w:val="TOC3"/>
        <w:rPr>
          <w:rFonts w:asciiTheme="minorHAnsi" w:eastAsiaTheme="minorEastAsia" w:hAnsiTheme="minorHAnsi" w:cstheme="minorBidi"/>
          <w:noProof/>
          <w:sz w:val="24"/>
          <w:szCs w:val="24"/>
          <w:lang w:eastAsia="ja-JP"/>
        </w:rPr>
      </w:pPr>
      <w:r>
        <w:rPr>
          <w:noProof/>
        </w:rPr>
        <w:t>Impact:  Government funding of university science is unproductive – and society is made poorer by the waste</w:t>
      </w:r>
      <w:r>
        <w:rPr>
          <w:noProof/>
        </w:rPr>
        <w:tab/>
      </w:r>
      <w:r>
        <w:rPr>
          <w:noProof/>
        </w:rPr>
        <w:fldChar w:fldCharType="begin"/>
      </w:r>
      <w:r>
        <w:rPr>
          <w:noProof/>
        </w:rPr>
        <w:instrText xml:space="preserve"> PAGEREF _Toc273031793 \h </w:instrText>
      </w:r>
      <w:r>
        <w:rPr>
          <w:noProof/>
        </w:rPr>
      </w:r>
      <w:r>
        <w:rPr>
          <w:noProof/>
        </w:rPr>
        <w:fldChar w:fldCharType="separate"/>
      </w:r>
      <w:r>
        <w:rPr>
          <w:noProof/>
        </w:rPr>
        <w:t>12</w:t>
      </w:r>
      <w:r>
        <w:rPr>
          <w:noProof/>
        </w:rPr>
        <w:fldChar w:fldCharType="end"/>
      </w:r>
    </w:p>
    <w:p w14:paraId="2A3C539F" w14:textId="77777777" w:rsidR="00992CF4" w:rsidRDefault="00992CF4">
      <w:pPr>
        <w:pStyle w:val="TOC2"/>
        <w:rPr>
          <w:rFonts w:asciiTheme="minorHAnsi" w:eastAsiaTheme="minorEastAsia" w:hAnsiTheme="minorHAnsi" w:cstheme="minorBidi"/>
          <w:noProof/>
          <w:sz w:val="24"/>
          <w:szCs w:val="24"/>
          <w:lang w:eastAsia="ja-JP"/>
        </w:rPr>
      </w:pPr>
      <w:r>
        <w:rPr>
          <w:noProof/>
        </w:rPr>
        <w:t>3.   Alien Diseases</w:t>
      </w:r>
      <w:r>
        <w:rPr>
          <w:noProof/>
        </w:rPr>
        <w:tab/>
      </w:r>
      <w:r>
        <w:rPr>
          <w:noProof/>
        </w:rPr>
        <w:fldChar w:fldCharType="begin"/>
      </w:r>
      <w:r>
        <w:rPr>
          <w:noProof/>
        </w:rPr>
        <w:instrText xml:space="preserve"> PAGEREF _Toc273031794 \h </w:instrText>
      </w:r>
      <w:r>
        <w:rPr>
          <w:noProof/>
        </w:rPr>
      </w:r>
      <w:r>
        <w:rPr>
          <w:noProof/>
        </w:rPr>
        <w:fldChar w:fldCharType="separate"/>
      </w:r>
      <w:r>
        <w:rPr>
          <w:noProof/>
        </w:rPr>
        <w:t>13</w:t>
      </w:r>
      <w:r>
        <w:rPr>
          <w:noProof/>
        </w:rPr>
        <w:fldChar w:fldCharType="end"/>
      </w:r>
    </w:p>
    <w:p w14:paraId="6760B8A7" w14:textId="77777777" w:rsidR="00992CF4" w:rsidRDefault="00992CF4">
      <w:pPr>
        <w:pStyle w:val="TOC2"/>
        <w:rPr>
          <w:rFonts w:asciiTheme="minorHAnsi" w:eastAsiaTheme="minorEastAsia" w:hAnsiTheme="minorHAnsi" w:cstheme="minorBidi"/>
          <w:noProof/>
          <w:sz w:val="24"/>
          <w:szCs w:val="24"/>
          <w:lang w:eastAsia="ja-JP"/>
        </w:rPr>
      </w:pPr>
      <w:r>
        <w:rPr>
          <w:noProof/>
        </w:rPr>
        <w:t>Link: Probes, searches, or physical contact with ET could introduce foreign contaminanation</w:t>
      </w:r>
      <w:r>
        <w:rPr>
          <w:noProof/>
        </w:rPr>
        <w:tab/>
      </w:r>
      <w:r>
        <w:rPr>
          <w:noProof/>
        </w:rPr>
        <w:fldChar w:fldCharType="begin"/>
      </w:r>
      <w:r>
        <w:rPr>
          <w:noProof/>
        </w:rPr>
        <w:instrText xml:space="preserve"> PAGEREF _Toc273031795 \h </w:instrText>
      </w:r>
      <w:r>
        <w:rPr>
          <w:noProof/>
        </w:rPr>
      </w:r>
      <w:r>
        <w:rPr>
          <w:noProof/>
        </w:rPr>
        <w:fldChar w:fldCharType="separate"/>
      </w:r>
      <w:r>
        <w:rPr>
          <w:noProof/>
        </w:rPr>
        <w:t>13</w:t>
      </w:r>
      <w:r>
        <w:rPr>
          <w:noProof/>
        </w:rPr>
        <w:fldChar w:fldCharType="end"/>
      </w:r>
    </w:p>
    <w:p w14:paraId="0498B9DC" w14:textId="77777777" w:rsidR="00992CF4" w:rsidRDefault="00992CF4">
      <w:pPr>
        <w:pStyle w:val="TOC3"/>
        <w:rPr>
          <w:rFonts w:asciiTheme="minorHAnsi" w:eastAsiaTheme="minorEastAsia" w:hAnsiTheme="minorHAnsi" w:cstheme="minorBidi"/>
          <w:noProof/>
          <w:sz w:val="24"/>
          <w:szCs w:val="24"/>
          <w:lang w:eastAsia="ja-JP"/>
        </w:rPr>
      </w:pPr>
      <w:r>
        <w:rPr>
          <w:noProof/>
        </w:rPr>
        <w:t>Aliens could harm us intentionally, or unintentionally. SETI just assumes we could communicate with them</w:t>
      </w:r>
      <w:r>
        <w:rPr>
          <w:noProof/>
        </w:rPr>
        <w:tab/>
      </w:r>
      <w:r>
        <w:rPr>
          <w:noProof/>
        </w:rPr>
        <w:fldChar w:fldCharType="begin"/>
      </w:r>
      <w:r>
        <w:rPr>
          <w:noProof/>
        </w:rPr>
        <w:instrText xml:space="preserve"> PAGEREF _Toc273031796 \h </w:instrText>
      </w:r>
      <w:r>
        <w:rPr>
          <w:noProof/>
        </w:rPr>
      </w:r>
      <w:r>
        <w:rPr>
          <w:noProof/>
        </w:rPr>
        <w:fldChar w:fldCharType="separate"/>
      </w:r>
      <w:r>
        <w:rPr>
          <w:noProof/>
        </w:rPr>
        <w:t>13</w:t>
      </w:r>
      <w:r>
        <w:rPr>
          <w:noProof/>
        </w:rPr>
        <w:fldChar w:fldCharType="end"/>
      </w:r>
    </w:p>
    <w:p w14:paraId="721EE291" w14:textId="77777777" w:rsidR="00992CF4" w:rsidRDefault="00992CF4">
      <w:pPr>
        <w:pStyle w:val="TOC3"/>
        <w:rPr>
          <w:rFonts w:asciiTheme="minorHAnsi" w:eastAsiaTheme="minorEastAsia" w:hAnsiTheme="minorHAnsi" w:cstheme="minorBidi"/>
          <w:noProof/>
          <w:sz w:val="24"/>
          <w:szCs w:val="24"/>
          <w:lang w:eastAsia="ja-JP"/>
        </w:rPr>
      </w:pPr>
      <w:r>
        <w:rPr>
          <w:noProof/>
        </w:rPr>
        <w:t>It may be possible for humanity to be unintentionally harmed by contact with ETI themselves or an ETI artifact</w:t>
      </w:r>
      <w:r>
        <w:rPr>
          <w:noProof/>
        </w:rPr>
        <w:tab/>
      </w:r>
      <w:r>
        <w:rPr>
          <w:noProof/>
        </w:rPr>
        <w:fldChar w:fldCharType="begin"/>
      </w:r>
      <w:r>
        <w:rPr>
          <w:noProof/>
        </w:rPr>
        <w:instrText xml:space="preserve"> PAGEREF _Toc273031797 \h </w:instrText>
      </w:r>
      <w:r>
        <w:rPr>
          <w:noProof/>
        </w:rPr>
      </w:r>
      <w:r>
        <w:rPr>
          <w:noProof/>
        </w:rPr>
        <w:fldChar w:fldCharType="separate"/>
      </w:r>
      <w:r>
        <w:rPr>
          <w:noProof/>
        </w:rPr>
        <w:t>13</w:t>
      </w:r>
      <w:r>
        <w:rPr>
          <w:noProof/>
        </w:rPr>
        <w:fldChar w:fldCharType="end"/>
      </w:r>
    </w:p>
    <w:p w14:paraId="25E6D6FA" w14:textId="77777777" w:rsidR="00992CF4" w:rsidRDefault="00992CF4">
      <w:pPr>
        <w:pStyle w:val="TOC2"/>
        <w:rPr>
          <w:rFonts w:asciiTheme="minorHAnsi" w:eastAsiaTheme="minorEastAsia" w:hAnsiTheme="minorHAnsi" w:cstheme="minorBidi"/>
          <w:noProof/>
          <w:sz w:val="24"/>
          <w:szCs w:val="24"/>
          <w:lang w:eastAsia="ja-JP"/>
        </w:rPr>
      </w:pPr>
      <w:r>
        <w:rPr>
          <w:noProof/>
        </w:rPr>
        <w:t>Impact: Foreign alien disease could have devastating results</w:t>
      </w:r>
      <w:r>
        <w:rPr>
          <w:noProof/>
        </w:rPr>
        <w:tab/>
      </w:r>
      <w:r>
        <w:rPr>
          <w:noProof/>
        </w:rPr>
        <w:fldChar w:fldCharType="begin"/>
      </w:r>
      <w:r>
        <w:rPr>
          <w:noProof/>
        </w:rPr>
        <w:instrText xml:space="preserve"> PAGEREF _Toc273031798 \h </w:instrText>
      </w:r>
      <w:r>
        <w:rPr>
          <w:noProof/>
        </w:rPr>
      </w:r>
      <w:r>
        <w:rPr>
          <w:noProof/>
        </w:rPr>
        <w:fldChar w:fldCharType="separate"/>
      </w:r>
      <w:r>
        <w:rPr>
          <w:noProof/>
        </w:rPr>
        <w:t>14</w:t>
      </w:r>
      <w:r>
        <w:rPr>
          <w:noProof/>
        </w:rPr>
        <w:fldChar w:fldCharType="end"/>
      </w:r>
    </w:p>
    <w:p w14:paraId="23D209DE" w14:textId="77777777" w:rsidR="00992CF4" w:rsidRDefault="00992CF4">
      <w:pPr>
        <w:pStyle w:val="TOC3"/>
        <w:rPr>
          <w:rFonts w:asciiTheme="minorHAnsi" w:eastAsiaTheme="minorEastAsia" w:hAnsiTheme="minorHAnsi" w:cstheme="minorBidi"/>
          <w:noProof/>
          <w:sz w:val="24"/>
          <w:szCs w:val="24"/>
          <w:lang w:eastAsia="ja-JP"/>
        </w:rPr>
      </w:pPr>
      <w:r>
        <w:rPr>
          <w:noProof/>
        </w:rPr>
        <w:t>Contact with ETI or an ETI artifact could introduce disease to humanity, which could have devastating impacts</w:t>
      </w:r>
      <w:r>
        <w:rPr>
          <w:noProof/>
        </w:rPr>
        <w:tab/>
      </w:r>
      <w:r>
        <w:rPr>
          <w:noProof/>
        </w:rPr>
        <w:fldChar w:fldCharType="begin"/>
      </w:r>
      <w:r>
        <w:rPr>
          <w:noProof/>
        </w:rPr>
        <w:instrText xml:space="preserve"> PAGEREF _Toc273031799 \h </w:instrText>
      </w:r>
      <w:r>
        <w:rPr>
          <w:noProof/>
        </w:rPr>
      </w:r>
      <w:r>
        <w:rPr>
          <w:noProof/>
        </w:rPr>
        <w:fldChar w:fldCharType="separate"/>
      </w:r>
      <w:r>
        <w:rPr>
          <w:noProof/>
        </w:rPr>
        <w:t>14</w:t>
      </w:r>
      <w:r>
        <w:rPr>
          <w:noProof/>
        </w:rPr>
        <w:fldChar w:fldCharType="end"/>
      </w:r>
    </w:p>
    <w:p w14:paraId="4BD14358" w14:textId="77777777" w:rsidR="00992CF4" w:rsidRDefault="00992CF4">
      <w:pPr>
        <w:pStyle w:val="TOC3"/>
        <w:rPr>
          <w:rFonts w:asciiTheme="minorHAnsi" w:eastAsiaTheme="minorEastAsia" w:hAnsiTheme="minorHAnsi" w:cstheme="minorBidi"/>
          <w:noProof/>
          <w:sz w:val="24"/>
          <w:szCs w:val="24"/>
          <w:lang w:eastAsia="ja-JP"/>
        </w:rPr>
      </w:pPr>
      <w:r>
        <w:rPr>
          <w:noProof/>
        </w:rPr>
        <w:lastRenderedPageBreak/>
        <w:t>A disease introduced by ETI could harm humanity even without infecting us</w:t>
      </w:r>
      <w:r>
        <w:rPr>
          <w:noProof/>
        </w:rPr>
        <w:tab/>
      </w:r>
      <w:r>
        <w:rPr>
          <w:noProof/>
        </w:rPr>
        <w:fldChar w:fldCharType="begin"/>
      </w:r>
      <w:r>
        <w:rPr>
          <w:noProof/>
        </w:rPr>
        <w:instrText xml:space="preserve"> PAGEREF _Toc273031800 \h </w:instrText>
      </w:r>
      <w:r>
        <w:rPr>
          <w:noProof/>
        </w:rPr>
      </w:r>
      <w:r>
        <w:rPr>
          <w:noProof/>
        </w:rPr>
        <w:fldChar w:fldCharType="separate"/>
      </w:r>
      <w:r>
        <w:rPr>
          <w:noProof/>
        </w:rPr>
        <w:t>14</w:t>
      </w:r>
      <w:r>
        <w:rPr>
          <w:noProof/>
        </w:rPr>
        <w:fldChar w:fldCharType="end"/>
      </w:r>
    </w:p>
    <w:p w14:paraId="36115B90" w14:textId="77777777" w:rsidR="00992CF4" w:rsidRDefault="00992CF4">
      <w:pPr>
        <w:pStyle w:val="TOC2"/>
        <w:rPr>
          <w:rFonts w:asciiTheme="minorHAnsi" w:eastAsiaTheme="minorEastAsia" w:hAnsiTheme="minorHAnsi" w:cstheme="minorBidi"/>
          <w:noProof/>
          <w:sz w:val="24"/>
          <w:szCs w:val="24"/>
          <w:lang w:eastAsia="ja-JP"/>
        </w:rPr>
      </w:pPr>
      <w:r>
        <w:rPr>
          <w:noProof/>
        </w:rPr>
        <w:t>Impact: Preventing contact with ET is the best option</w:t>
      </w:r>
      <w:r>
        <w:rPr>
          <w:noProof/>
        </w:rPr>
        <w:tab/>
      </w:r>
      <w:r>
        <w:rPr>
          <w:noProof/>
        </w:rPr>
        <w:fldChar w:fldCharType="begin"/>
      </w:r>
      <w:r>
        <w:rPr>
          <w:noProof/>
        </w:rPr>
        <w:instrText xml:space="preserve"> PAGEREF _Toc273031801 \h </w:instrText>
      </w:r>
      <w:r>
        <w:rPr>
          <w:noProof/>
        </w:rPr>
      </w:r>
      <w:r>
        <w:rPr>
          <w:noProof/>
        </w:rPr>
        <w:fldChar w:fldCharType="separate"/>
      </w:r>
      <w:r>
        <w:rPr>
          <w:noProof/>
        </w:rPr>
        <w:t>15</w:t>
      </w:r>
      <w:r>
        <w:rPr>
          <w:noProof/>
        </w:rPr>
        <w:fldChar w:fldCharType="end"/>
      </w:r>
    </w:p>
    <w:p w14:paraId="52F27FEC" w14:textId="77777777" w:rsidR="00992CF4" w:rsidRDefault="00992CF4">
      <w:pPr>
        <w:pStyle w:val="TOC3"/>
        <w:rPr>
          <w:rFonts w:asciiTheme="minorHAnsi" w:eastAsiaTheme="minorEastAsia" w:hAnsiTheme="minorHAnsi" w:cstheme="minorBidi"/>
          <w:noProof/>
          <w:sz w:val="24"/>
          <w:szCs w:val="24"/>
          <w:lang w:eastAsia="ja-JP"/>
        </w:rPr>
      </w:pPr>
      <w:r>
        <w:rPr>
          <w:noProof/>
        </w:rPr>
        <w:t>The most straightforward option to protecting humanity from ETI diseases is to prevent contact between the ETI biosphere and Earth’s biosphere</w:t>
      </w:r>
      <w:r>
        <w:rPr>
          <w:noProof/>
        </w:rPr>
        <w:tab/>
      </w:r>
      <w:r>
        <w:rPr>
          <w:noProof/>
        </w:rPr>
        <w:fldChar w:fldCharType="begin"/>
      </w:r>
      <w:r>
        <w:rPr>
          <w:noProof/>
        </w:rPr>
        <w:instrText xml:space="preserve"> PAGEREF _Toc273031802 \h </w:instrText>
      </w:r>
      <w:r>
        <w:rPr>
          <w:noProof/>
        </w:rPr>
      </w:r>
      <w:r>
        <w:rPr>
          <w:noProof/>
        </w:rPr>
        <w:fldChar w:fldCharType="separate"/>
      </w:r>
      <w:r>
        <w:rPr>
          <w:noProof/>
        </w:rPr>
        <w:t>15</w:t>
      </w:r>
      <w:r>
        <w:rPr>
          <w:noProof/>
        </w:rPr>
        <w:fldChar w:fldCharType="end"/>
      </w:r>
    </w:p>
    <w:p w14:paraId="3C226E0E" w14:textId="77777777" w:rsidR="00992CF4" w:rsidRDefault="00992CF4">
      <w:pPr>
        <w:pStyle w:val="TOC2"/>
        <w:rPr>
          <w:rFonts w:asciiTheme="minorHAnsi" w:eastAsiaTheme="minorEastAsia" w:hAnsiTheme="minorHAnsi" w:cstheme="minorBidi"/>
          <w:noProof/>
          <w:sz w:val="24"/>
          <w:szCs w:val="24"/>
          <w:lang w:eastAsia="ja-JP"/>
        </w:rPr>
      </w:pPr>
      <w:r>
        <w:rPr>
          <w:noProof/>
        </w:rPr>
        <w:t>4. Wasted Resources</w:t>
      </w:r>
      <w:r>
        <w:rPr>
          <w:noProof/>
        </w:rPr>
        <w:tab/>
      </w:r>
      <w:r>
        <w:rPr>
          <w:noProof/>
        </w:rPr>
        <w:fldChar w:fldCharType="begin"/>
      </w:r>
      <w:r>
        <w:rPr>
          <w:noProof/>
        </w:rPr>
        <w:instrText xml:space="preserve"> PAGEREF _Toc273031803 \h </w:instrText>
      </w:r>
      <w:r>
        <w:rPr>
          <w:noProof/>
        </w:rPr>
      </w:r>
      <w:r>
        <w:rPr>
          <w:noProof/>
        </w:rPr>
        <w:fldChar w:fldCharType="separate"/>
      </w:r>
      <w:r>
        <w:rPr>
          <w:noProof/>
        </w:rPr>
        <w:t>15</w:t>
      </w:r>
      <w:r>
        <w:rPr>
          <w:noProof/>
        </w:rPr>
        <w:fldChar w:fldCharType="end"/>
      </w:r>
    </w:p>
    <w:p w14:paraId="0FE4E974" w14:textId="77777777" w:rsidR="00992CF4" w:rsidRDefault="00992CF4">
      <w:pPr>
        <w:pStyle w:val="TOC2"/>
        <w:rPr>
          <w:rFonts w:asciiTheme="minorHAnsi" w:eastAsiaTheme="minorEastAsia" w:hAnsiTheme="minorHAnsi" w:cstheme="minorBidi"/>
          <w:noProof/>
          <w:sz w:val="24"/>
          <w:szCs w:val="24"/>
          <w:lang w:eastAsia="ja-JP"/>
        </w:rPr>
      </w:pPr>
      <w:r>
        <w:rPr>
          <w:noProof/>
        </w:rPr>
        <w:t>Link: Little progress made</w:t>
      </w:r>
      <w:r>
        <w:rPr>
          <w:noProof/>
        </w:rPr>
        <w:tab/>
      </w:r>
      <w:r>
        <w:rPr>
          <w:noProof/>
        </w:rPr>
        <w:fldChar w:fldCharType="begin"/>
      </w:r>
      <w:r>
        <w:rPr>
          <w:noProof/>
        </w:rPr>
        <w:instrText xml:space="preserve"> PAGEREF _Toc273031804 \h </w:instrText>
      </w:r>
      <w:r>
        <w:rPr>
          <w:noProof/>
        </w:rPr>
      </w:r>
      <w:r>
        <w:rPr>
          <w:noProof/>
        </w:rPr>
        <w:fldChar w:fldCharType="separate"/>
      </w:r>
      <w:r>
        <w:rPr>
          <w:noProof/>
        </w:rPr>
        <w:t>15</w:t>
      </w:r>
      <w:r>
        <w:rPr>
          <w:noProof/>
        </w:rPr>
        <w:fldChar w:fldCharType="end"/>
      </w:r>
    </w:p>
    <w:p w14:paraId="5BDCBCDD" w14:textId="77777777" w:rsidR="00992CF4" w:rsidRDefault="00992CF4">
      <w:pPr>
        <w:pStyle w:val="TOC3"/>
        <w:rPr>
          <w:rFonts w:asciiTheme="minorHAnsi" w:eastAsiaTheme="minorEastAsia" w:hAnsiTheme="minorHAnsi" w:cstheme="minorBidi"/>
          <w:noProof/>
          <w:sz w:val="24"/>
          <w:szCs w:val="24"/>
          <w:lang w:eastAsia="ja-JP"/>
        </w:rPr>
      </w:pPr>
      <w:r>
        <w:rPr>
          <w:noProof/>
        </w:rPr>
        <w:t>Despite decades of search and billions of dollars, we still have not found another example of life in the universe other than life on Earth</w:t>
      </w:r>
      <w:r>
        <w:rPr>
          <w:noProof/>
        </w:rPr>
        <w:tab/>
      </w:r>
      <w:r>
        <w:rPr>
          <w:noProof/>
        </w:rPr>
        <w:fldChar w:fldCharType="begin"/>
      </w:r>
      <w:r>
        <w:rPr>
          <w:noProof/>
        </w:rPr>
        <w:instrText xml:space="preserve"> PAGEREF _Toc273031805 \h </w:instrText>
      </w:r>
      <w:r>
        <w:rPr>
          <w:noProof/>
        </w:rPr>
      </w:r>
      <w:r>
        <w:rPr>
          <w:noProof/>
        </w:rPr>
        <w:fldChar w:fldCharType="separate"/>
      </w:r>
      <w:r>
        <w:rPr>
          <w:noProof/>
        </w:rPr>
        <w:t>15</w:t>
      </w:r>
      <w:r>
        <w:rPr>
          <w:noProof/>
        </w:rPr>
        <w:fldChar w:fldCharType="end"/>
      </w:r>
    </w:p>
    <w:p w14:paraId="3E464D31" w14:textId="77777777" w:rsidR="00992CF4" w:rsidRDefault="00992CF4">
      <w:pPr>
        <w:pStyle w:val="TOC3"/>
        <w:rPr>
          <w:rFonts w:asciiTheme="minorHAnsi" w:eastAsiaTheme="minorEastAsia" w:hAnsiTheme="minorHAnsi" w:cstheme="minorBidi"/>
          <w:noProof/>
          <w:sz w:val="24"/>
          <w:szCs w:val="24"/>
          <w:lang w:eastAsia="ja-JP"/>
        </w:rPr>
      </w:pPr>
      <w:r>
        <w:rPr>
          <w:noProof/>
        </w:rPr>
        <w:t>The search for life is often fraught with wishful thinking; case in point: in 1928, the ‘foreign’ radio signals just turned out to be Canadians</w:t>
      </w:r>
      <w:r>
        <w:rPr>
          <w:noProof/>
        </w:rPr>
        <w:tab/>
      </w:r>
      <w:r>
        <w:rPr>
          <w:noProof/>
        </w:rPr>
        <w:fldChar w:fldCharType="begin"/>
      </w:r>
      <w:r>
        <w:rPr>
          <w:noProof/>
        </w:rPr>
        <w:instrText xml:space="preserve"> PAGEREF _Toc273031806 \h </w:instrText>
      </w:r>
      <w:r>
        <w:rPr>
          <w:noProof/>
        </w:rPr>
      </w:r>
      <w:r>
        <w:rPr>
          <w:noProof/>
        </w:rPr>
        <w:fldChar w:fldCharType="separate"/>
      </w:r>
      <w:r>
        <w:rPr>
          <w:noProof/>
        </w:rPr>
        <w:t>15</w:t>
      </w:r>
      <w:r>
        <w:rPr>
          <w:noProof/>
        </w:rPr>
        <w:fldChar w:fldCharType="end"/>
      </w:r>
    </w:p>
    <w:p w14:paraId="2A0C21A6" w14:textId="77777777" w:rsidR="00992CF4" w:rsidRDefault="00992CF4">
      <w:pPr>
        <w:pStyle w:val="TOC3"/>
        <w:rPr>
          <w:rFonts w:asciiTheme="minorHAnsi" w:eastAsiaTheme="minorEastAsia" w:hAnsiTheme="minorHAnsi" w:cstheme="minorBidi"/>
          <w:noProof/>
          <w:sz w:val="24"/>
          <w:szCs w:val="24"/>
          <w:lang w:eastAsia="ja-JP"/>
        </w:rPr>
      </w:pPr>
      <w:r>
        <w:rPr>
          <w:noProof/>
        </w:rPr>
        <w:t>SETI is perhaps the longest long shot in science, and all the arguments for it rest on assumptions</w:t>
      </w:r>
      <w:r>
        <w:rPr>
          <w:noProof/>
        </w:rPr>
        <w:tab/>
      </w:r>
      <w:r>
        <w:rPr>
          <w:noProof/>
        </w:rPr>
        <w:fldChar w:fldCharType="begin"/>
      </w:r>
      <w:r>
        <w:rPr>
          <w:noProof/>
        </w:rPr>
        <w:instrText xml:space="preserve"> PAGEREF _Toc273031807 \h </w:instrText>
      </w:r>
      <w:r>
        <w:rPr>
          <w:noProof/>
        </w:rPr>
      </w:r>
      <w:r>
        <w:rPr>
          <w:noProof/>
        </w:rPr>
        <w:fldChar w:fldCharType="separate"/>
      </w:r>
      <w:r>
        <w:rPr>
          <w:noProof/>
        </w:rPr>
        <w:t>16</w:t>
      </w:r>
      <w:r>
        <w:rPr>
          <w:noProof/>
        </w:rPr>
        <w:fldChar w:fldCharType="end"/>
      </w:r>
    </w:p>
    <w:p w14:paraId="2E73B6C5" w14:textId="77777777" w:rsidR="00992CF4" w:rsidRDefault="00992CF4">
      <w:pPr>
        <w:pStyle w:val="TOC2"/>
        <w:rPr>
          <w:rFonts w:asciiTheme="minorHAnsi" w:eastAsiaTheme="minorEastAsia" w:hAnsiTheme="minorHAnsi" w:cstheme="minorBidi"/>
          <w:noProof/>
          <w:sz w:val="24"/>
          <w:szCs w:val="24"/>
          <w:lang w:eastAsia="ja-JP"/>
        </w:rPr>
      </w:pPr>
      <w:r>
        <w:rPr>
          <w:noProof/>
        </w:rPr>
        <w:t>Link: SETI goes on forever</w:t>
      </w:r>
      <w:r>
        <w:rPr>
          <w:noProof/>
        </w:rPr>
        <w:tab/>
      </w:r>
      <w:r>
        <w:rPr>
          <w:noProof/>
        </w:rPr>
        <w:fldChar w:fldCharType="begin"/>
      </w:r>
      <w:r>
        <w:rPr>
          <w:noProof/>
        </w:rPr>
        <w:instrText xml:space="preserve"> PAGEREF _Toc273031808 \h </w:instrText>
      </w:r>
      <w:r>
        <w:rPr>
          <w:noProof/>
        </w:rPr>
      </w:r>
      <w:r>
        <w:rPr>
          <w:noProof/>
        </w:rPr>
        <w:fldChar w:fldCharType="separate"/>
      </w:r>
      <w:r>
        <w:rPr>
          <w:noProof/>
        </w:rPr>
        <w:t>16</w:t>
      </w:r>
      <w:r>
        <w:rPr>
          <w:noProof/>
        </w:rPr>
        <w:fldChar w:fldCharType="end"/>
      </w:r>
    </w:p>
    <w:p w14:paraId="283778C3" w14:textId="77777777" w:rsidR="00992CF4" w:rsidRDefault="00992CF4">
      <w:pPr>
        <w:pStyle w:val="TOC3"/>
        <w:rPr>
          <w:rFonts w:asciiTheme="minorHAnsi" w:eastAsiaTheme="minorEastAsia" w:hAnsiTheme="minorHAnsi" w:cstheme="minorBidi"/>
          <w:noProof/>
          <w:sz w:val="24"/>
          <w:szCs w:val="24"/>
          <w:lang w:eastAsia="ja-JP"/>
        </w:rPr>
      </w:pPr>
      <w:r>
        <w:rPr>
          <w:noProof/>
        </w:rPr>
        <w:t>SETI is never conclusive until ETI is found, because technology can always be improved</w:t>
      </w:r>
      <w:r>
        <w:rPr>
          <w:noProof/>
        </w:rPr>
        <w:tab/>
      </w:r>
      <w:r>
        <w:rPr>
          <w:noProof/>
        </w:rPr>
        <w:fldChar w:fldCharType="begin"/>
      </w:r>
      <w:r>
        <w:rPr>
          <w:noProof/>
        </w:rPr>
        <w:instrText xml:space="preserve"> PAGEREF _Toc273031809 \h </w:instrText>
      </w:r>
      <w:r>
        <w:rPr>
          <w:noProof/>
        </w:rPr>
      </w:r>
      <w:r>
        <w:rPr>
          <w:noProof/>
        </w:rPr>
        <w:fldChar w:fldCharType="separate"/>
      </w:r>
      <w:r>
        <w:rPr>
          <w:noProof/>
        </w:rPr>
        <w:t>16</w:t>
      </w:r>
      <w:r>
        <w:rPr>
          <w:noProof/>
        </w:rPr>
        <w:fldChar w:fldCharType="end"/>
      </w:r>
    </w:p>
    <w:p w14:paraId="73209878" w14:textId="77777777" w:rsidR="00992CF4" w:rsidRDefault="00992CF4">
      <w:pPr>
        <w:pStyle w:val="TOC2"/>
        <w:rPr>
          <w:rFonts w:asciiTheme="minorHAnsi" w:eastAsiaTheme="minorEastAsia" w:hAnsiTheme="minorHAnsi" w:cstheme="minorBidi"/>
          <w:noProof/>
          <w:sz w:val="24"/>
          <w:szCs w:val="24"/>
          <w:lang w:eastAsia="ja-JP"/>
        </w:rPr>
      </w:pPr>
      <w:r>
        <w:rPr>
          <w:noProof/>
        </w:rPr>
        <w:t>Link: SETI cannot promise results</w:t>
      </w:r>
      <w:r>
        <w:rPr>
          <w:noProof/>
        </w:rPr>
        <w:tab/>
      </w:r>
      <w:r>
        <w:rPr>
          <w:noProof/>
        </w:rPr>
        <w:fldChar w:fldCharType="begin"/>
      </w:r>
      <w:r>
        <w:rPr>
          <w:noProof/>
        </w:rPr>
        <w:instrText xml:space="preserve"> PAGEREF _Toc273031810 \h </w:instrText>
      </w:r>
      <w:r>
        <w:rPr>
          <w:noProof/>
        </w:rPr>
      </w:r>
      <w:r>
        <w:rPr>
          <w:noProof/>
        </w:rPr>
        <w:fldChar w:fldCharType="separate"/>
      </w:r>
      <w:r>
        <w:rPr>
          <w:noProof/>
        </w:rPr>
        <w:t>16</w:t>
      </w:r>
      <w:r>
        <w:rPr>
          <w:noProof/>
        </w:rPr>
        <w:fldChar w:fldCharType="end"/>
      </w:r>
    </w:p>
    <w:p w14:paraId="4486264F" w14:textId="77777777" w:rsidR="00992CF4" w:rsidRDefault="00992CF4">
      <w:pPr>
        <w:pStyle w:val="TOC3"/>
        <w:rPr>
          <w:rFonts w:asciiTheme="minorHAnsi" w:eastAsiaTheme="minorEastAsia" w:hAnsiTheme="minorHAnsi" w:cstheme="minorBidi"/>
          <w:noProof/>
          <w:sz w:val="24"/>
          <w:szCs w:val="24"/>
          <w:lang w:eastAsia="ja-JP"/>
        </w:rPr>
      </w:pPr>
      <w:r>
        <w:rPr>
          <w:noProof/>
        </w:rPr>
        <w:t>Reason why SETI isn’t well funded:  It has never produced results and its risk and rewards are unknown</w:t>
      </w:r>
      <w:r>
        <w:rPr>
          <w:noProof/>
        </w:rPr>
        <w:tab/>
      </w:r>
      <w:r>
        <w:rPr>
          <w:noProof/>
        </w:rPr>
        <w:fldChar w:fldCharType="begin"/>
      </w:r>
      <w:r>
        <w:rPr>
          <w:noProof/>
        </w:rPr>
        <w:instrText xml:space="preserve"> PAGEREF _Toc273031811 \h </w:instrText>
      </w:r>
      <w:r>
        <w:rPr>
          <w:noProof/>
        </w:rPr>
      </w:r>
      <w:r>
        <w:rPr>
          <w:noProof/>
        </w:rPr>
        <w:fldChar w:fldCharType="separate"/>
      </w:r>
      <w:r>
        <w:rPr>
          <w:noProof/>
        </w:rPr>
        <w:t>16</w:t>
      </w:r>
      <w:r>
        <w:rPr>
          <w:noProof/>
        </w:rPr>
        <w:fldChar w:fldCharType="end"/>
      </w:r>
    </w:p>
    <w:p w14:paraId="69788222" w14:textId="77777777" w:rsidR="00992CF4" w:rsidRDefault="00992CF4">
      <w:pPr>
        <w:pStyle w:val="TOC2"/>
        <w:rPr>
          <w:rFonts w:asciiTheme="minorHAnsi" w:eastAsiaTheme="minorEastAsia" w:hAnsiTheme="minorHAnsi" w:cstheme="minorBidi"/>
          <w:noProof/>
          <w:sz w:val="24"/>
          <w:szCs w:val="24"/>
          <w:lang w:eastAsia="ja-JP"/>
        </w:rPr>
      </w:pPr>
      <w:r>
        <w:rPr>
          <w:noProof/>
        </w:rPr>
        <w:t>Impact:  Better to use every dollar in the AFF plan to reduce the deficit.  Deficit reduction would bring tangible benefits today to the US economy</w:t>
      </w:r>
      <w:r>
        <w:rPr>
          <w:noProof/>
        </w:rPr>
        <w:tab/>
      </w:r>
      <w:r>
        <w:rPr>
          <w:noProof/>
        </w:rPr>
        <w:fldChar w:fldCharType="begin"/>
      </w:r>
      <w:r>
        <w:rPr>
          <w:noProof/>
        </w:rPr>
        <w:instrText xml:space="preserve"> PAGEREF _Toc273031812 \h </w:instrText>
      </w:r>
      <w:r>
        <w:rPr>
          <w:noProof/>
        </w:rPr>
      </w:r>
      <w:r>
        <w:rPr>
          <w:noProof/>
        </w:rPr>
        <w:fldChar w:fldCharType="separate"/>
      </w:r>
      <w:r>
        <w:rPr>
          <w:noProof/>
        </w:rPr>
        <w:t>17</w:t>
      </w:r>
      <w:r>
        <w:rPr>
          <w:noProof/>
        </w:rPr>
        <w:fldChar w:fldCharType="end"/>
      </w:r>
    </w:p>
    <w:p w14:paraId="74F9E8D5" w14:textId="77777777" w:rsidR="00720189" w:rsidRDefault="004070FC" w:rsidP="00720189">
      <w:pPr>
        <w:pStyle w:val="TOC2"/>
        <w:sectPr w:rsidR="00720189" w:rsidSect="0008674B">
          <w:headerReference w:type="default" r:id="rId9"/>
          <w:footerReference w:type="default" r:id="rId10"/>
          <w:pgSz w:w="12240" w:h="15840"/>
          <w:pgMar w:top="1440" w:right="1440" w:bottom="1440" w:left="1440" w:header="720" w:footer="720" w:gutter="0"/>
          <w:cols w:space="720"/>
        </w:sectPr>
      </w:pPr>
      <w:r>
        <w:rPr>
          <w:sz w:val="22"/>
        </w:rPr>
        <w:fldChar w:fldCharType="end"/>
      </w:r>
    </w:p>
    <w:p w14:paraId="120A1897" w14:textId="77777777" w:rsidR="000653C2" w:rsidRDefault="000653C2" w:rsidP="000653C2">
      <w:pPr>
        <w:pStyle w:val="Contention1"/>
      </w:pPr>
      <w:bookmarkStart w:id="1" w:name="_Toc398138559"/>
      <w:bookmarkStart w:id="2" w:name="_Toc273031757"/>
      <w:r>
        <w:lastRenderedPageBreak/>
        <w:t>INHERENCY</w:t>
      </w:r>
      <w:bookmarkEnd w:id="1"/>
      <w:bookmarkEnd w:id="2"/>
    </w:p>
    <w:p w14:paraId="285E1EB1" w14:textId="77777777" w:rsidR="000653C2" w:rsidRDefault="000653C2" w:rsidP="000653C2">
      <w:pPr>
        <w:pStyle w:val="Contention1"/>
      </w:pPr>
      <w:bookmarkStart w:id="3" w:name="_Toc398138560"/>
      <w:bookmarkStart w:id="4" w:name="_Toc273031758"/>
      <w:r>
        <w:t>Other countries and organization</w:t>
      </w:r>
      <w:r w:rsidR="00742D42">
        <w:t>s are doing</w:t>
      </w:r>
      <w:r>
        <w:t xml:space="preserve"> SETI research</w:t>
      </w:r>
      <w:bookmarkEnd w:id="3"/>
      <w:bookmarkEnd w:id="4"/>
    </w:p>
    <w:p w14:paraId="3DCC2ADE" w14:textId="77777777" w:rsidR="000653C2" w:rsidRDefault="000653C2" w:rsidP="000653C2">
      <w:pPr>
        <w:pStyle w:val="Contention2"/>
      </w:pPr>
      <w:bookmarkStart w:id="5" w:name="_Toc398138561"/>
      <w:bookmarkStart w:id="6" w:name="_Toc273031759"/>
      <w:r>
        <w:t>U</w:t>
      </w:r>
      <w:r w:rsidR="00742D42">
        <w:t xml:space="preserve">niv. of </w:t>
      </w:r>
      <w:r>
        <w:t>C</w:t>
      </w:r>
      <w:r w:rsidR="00742D42">
        <w:t>alifornia-</w:t>
      </w:r>
      <w:r>
        <w:t xml:space="preserve">Berkeley, </w:t>
      </w:r>
      <w:r w:rsidR="00742D42">
        <w:t xml:space="preserve">Harvard, and </w:t>
      </w:r>
      <w:r>
        <w:t>an Italian university</w:t>
      </w:r>
      <w:r w:rsidR="00742D42">
        <w:t xml:space="preserve"> </w:t>
      </w:r>
      <w:r>
        <w:t xml:space="preserve"> are all </w:t>
      </w:r>
      <w:r w:rsidR="00742D42">
        <w:t>doing</w:t>
      </w:r>
      <w:r>
        <w:t xml:space="preserve"> SETI</w:t>
      </w:r>
      <w:bookmarkEnd w:id="5"/>
      <w:bookmarkEnd w:id="6"/>
    </w:p>
    <w:p w14:paraId="5C9553D3" w14:textId="77777777" w:rsidR="000653C2" w:rsidRPr="002B3D3B" w:rsidRDefault="000653C2" w:rsidP="000653C2">
      <w:pPr>
        <w:pStyle w:val="Citation3"/>
        <w:rPr>
          <w:rStyle w:val="Hyperlink"/>
        </w:rPr>
      </w:pPr>
      <w:r>
        <w:rPr>
          <w:u w:val="single"/>
        </w:rPr>
        <w:t>SETI Institute 2011.</w:t>
      </w:r>
      <w:r>
        <w:t xml:space="preserve"> (a non-profit corporation that conducts research and educational projects relating to the study of life in the universe) “Frequently Asked Questions” 2011 (based on events mentioned in the article) </w:t>
      </w:r>
      <w:hyperlink r:id="rId11" w:history="1">
        <w:r w:rsidRPr="002B3D3B">
          <w:rPr>
            <w:rStyle w:val="Hyperlink"/>
          </w:rPr>
          <w:t>http://www.seti.org/faq</w:t>
        </w:r>
      </w:hyperlink>
    </w:p>
    <w:p w14:paraId="67BDA2F0" w14:textId="0369C225" w:rsidR="000653C2" w:rsidRDefault="000653C2" w:rsidP="000653C2">
      <w:pPr>
        <w:pStyle w:val="Evidence"/>
      </w:pPr>
      <w:r>
        <w:t>Who else is carrying out searches?</w:t>
      </w:r>
      <w:r w:rsidR="00742D42">
        <w:t xml:space="preserve"> </w:t>
      </w:r>
      <w:r>
        <w:t>Astronomers from the University of California, Berkeley, have several SETI programs underway, including SERENDIP which collects data at the Arecibo Observatory in Puerto Rico. About 3% of these data are made available for processing by the popular SETI@home screen saver software.Another radio SETI search is being conducted at the Medecina Radio Observatory of the University of Bologna, in Italy.</w:t>
      </w:r>
      <w:r w:rsidR="00742D42">
        <w:t xml:space="preserve"> </w:t>
      </w:r>
      <w:r>
        <w:t>Optical SETI programs – which search for very brief (nanosecond) flashes of light – are being conducted at the University of California Berkeley</w:t>
      </w:r>
      <w:r w:rsidRPr="00EF70EC">
        <w:t>’</w:t>
      </w:r>
      <w:r>
        <w:t>s Leuschner Observatory (Project SEVEN</w:t>
      </w:r>
      <w:r w:rsidR="00390DEB">
        <w:t>DIP) and at Harvard University.</w:t>
      </w:r>
    </w:p>
    <w:p w14:paraId="7120B07E" w14:textId="77777777" w:rsidR="000653C2" w:rsidRDefault="000653C2" w:rsidP="000653C2">
      <w:pPr>
        <w:pStyle w:val="Contention2"/>
      </w:pPr>
      <w:bookmarkStart w:id="7" w:name="_Toc398138562"/>
      <w:bookmarkStart w:id="8" w:name="_Toc273031760"/>
      <w:r>
        <w:t xml:space="preserve">SETI </w:t>
      </w:r>
      <w:r w:rsidR="00742D42">
        <w:t>is ongoing</w:t>
      </w:r>
      <w:r>
        <w:t xml:space="preserve"> in Puerto Rico, at Harvard University, in Italy, and in China</w:t>
      </w:r>
      <w:bookmarkEnd w:id="7"/>
      <w:bookmarkEnd w:id="8"/>
    </w:p>
    <w:p w14:paraId="0E1FD3C7" w14:textId="77777777" w:rsidR="000653C2" w:rsidRPr="002B3D3B" w:rsidRDefault="000653C2" w:rsidP="000653C2">
      <w:pPr>
        <w:pStyle w:val="Citation3"/>
        <w:rPr>
          <w:rStyle w:val="Hyperlink"/>
        </w:rPr>
      </w:pPr>
      <w:r>
        <w:rPr>
          <w:u w:val="single"/>
        </w:rPr>
        <w:t>Michael D. Lemonick 2011.</w:t>
      </w:r>
      <w:r>
        <w:t xml:space="preserve"> (works as the Senior Staff Writer at Climate Central; previously worked as a senior science writer at TIME Magazine; he has previously taught communications and journalism as a guest at Princeton University) “</w:t>
      </w:r>
      <w:r>
        <w:rPr>
          <w:lang w:val="sv-SE"/>
        </w:rPr>
        <w:t xml:space="preserve">ET, Call Us </w:t>
      </w:r>
      <w:r>
        <w:t xml:space="preserve">— Just Not Collect” 28 April 2011 </w:t>
      </w:r>
      <w:r w:rsidR="00A80208">
        <w:t xml:space="preserve">(brackets added) </w:t>
      </w:r>
      <w:hyperlink r:id="rId12" w:history="1">
        <w:r w:rsidRPr="002B3D3B">
          <w:rPr>
            <w:rStyle w:val="Hyperlink"/>
          </w:rPr>
          <w:t>http://content.time.com/time/health/article/0,8599,2067855,00.html</w:t>
        </w:r>
      </w:hyperlink>
    </w:p>
    <w:p w14:paraId="760C3276" w14:textId="163ED899" w:rsidR="000653C2" w:rsidRDefault="000653C2" w:rsidP="000653C2">
      <w:pPr>
        <w:pStyle w:val="Evidence"/>
      </w:pPr>
      <w:r>
        <w:t xml:space="preserve">While ATA </w:t>
      </w:r>
      <w:r w:rsidR="00A80208">
        <w:t xml:space="preserve">[Allen Telescope Array ] </w:t>
      </w:r>
      <w:r>
        <w:t>is the most important SETI installation, it isn't the only one, and that keeps alien hunters from despairing completely. The public often assumes "SETI" and "The SETI Institute" are one and the same, but the former is an entire field of astronomy, while the latter is just one institution. There's an ongoing SETI search using the giant Arecibo radio telescope in Puerto Rico, and Harvard astronomer Paul Horowitz is looking for aliens that might communicate with lasers rather than radio beams. "The Italians have a pretty good SETI search going on as well," says Shostak, "and there's a lot</w:t>
      </w:r>
      <w:r w:rsidR="00390DEB">
        <w:t xml:space="preserve"> of interest in China as well.”</w:t>
      </w:r>
    </w:p>
    <w:p w14:paraId="4CF8C969" w14:textId="77777777" w:rsidR="000653C2" w:rsidRDefault="000653C2" w:rsidP="000653C2">
      <w:pPr>
        <w:pStyle w:val="Contention1"/>
      </w:pPr>
      <w:bookmarkStart w:id="9" w:name="_Toc273031761"/>
      <w:bookmarkStart w:id="10" w:name="_Toc398138564"/>
      <w:r>
        <w:t>NASA</w:t>
      </w:r>
      <w:r w:rsidRPr="00EF70EC">
        <w:t>’</w:t>
      </w:r>
      <w:r>
        <w:t>s Kepler program</w:t>
      </w:r>
      <w:bookmarkEnd w:id="9"/>
      <w:r>
        <w:t xml:space="preserve"> </w:t>
      </w:r>
      <w:bookmarkEnd w:id="10"/>
    </w:p>
    <w:p w14:paraId="7F539463" w14:textId="77777777" w:rsidR="000653C2" w:rsidRDefault="00ED0A09" w:rsidP="000653C2">
      <w:pPr>
        <w:pStyle w:val="Contention2"/>
      </w:pPr>
      <w:bookmarkStart w:id="11" w:name="_Toc398138565"/>
      <w:bookmarkStart w:id="12" w:name="_Toc273031762"/>
      <w:r>
        <w:t xml:space="preserve">Kepler is searching for </w:t>
      </w:r>
      <w:r w:rsidR="000653C2">
        <w:t xml:space="preserve">Earth-sized planets </w:t>
      </w:r>
      <w:r>
        <w:t>as key to the</w:t>
      </w:r>
      <w:r w:rsidR="000653C2">
        <w:t xml:space="preserve"> possibility of life in the universe</w:t>
      </w:r>
      <w:bookmarkEnd w:id="11"/>
      <w:r w:rsidR="0036397A">
        <w:t xml:space="preserve"> – and finding many</w:t>
      </w:r>
      <w:bookmarkEnd w:id="12"/>
    </w:p>
    <w:p w14:paraId="44709299" w14:textId="77777777" w:rsidR="000653C2" w:rsidRPr="002B3D3B" w:rsidRDefault="000653C2" w:rsidP="000653C2">
      <w:pPr>
        <w:pStyle w:val="Citation3"/>
        <w:rPr>
          <w:rStyle w:val="Hyperlink"/>
        </w:rPr>
      </w:pPr>
      <w:r>
        <w:rPr>
          <w:u w:val="single"/>
          <w:lang w:val="de-DE"/>
        </w:rPr>
        <w:t>Joel Achenbach</w:t>
      </w:r>
      <w:r>
        <w:rPr>
          <w:u w:val="single"/>
        </w:rPr>
        <w:t xml:space="preserve"> 2013.</w:t>
      </w:r>
      <w:r>
        <w:t xml:space="preserve"> (works as a staff writer for the Washington Post, specifically covering science and politics; he has previously taught journalism as a guest at Princeton and Georgetown University) “Kepler space telescope finds Earth-size, potentially habitable planets are common” 04 November 2013 </w:t>
      </w:r>
      <w:hyperlink r:id="rId13" w:history="1">
        <w:r w:rsidRPr="002B3D3B">
          <w:rPr>
            <w:rStyle w:val="Hyperlink"/>
          </w:rPr>
          <w:t>http://www.washingtonpost.com/national/health-science/kepler-space-telescope-finds-earth-size-potentially-habitable-planets-are-common/2013/11/04/49d782b4-4555-11e3-bf0c-cebf37c6f484_story.html</w:t>
        </w:r>
      </w:hyperlink>
    </w:p>
    <w:p w14:paraId="2DB4E282" w14:textId="3120BB34" w:rsidR="000653C2" w:rsidRDefault="000653C2" w:rsidP="000653C2">
      <w:pPr>
        <w:pStyle w:val="Evidence"/>
      </w:pPr>
      <w:r>
        <w:t xml:space="preserve">The best estimate is 22 percent of stars like our own, with an error margin of plus or minus eight percentage points. “Earth-sized planets having the temperature of a cup of tea are common around sunlike stars,” said planet hunter Geoff Marcy, a Berkeley astronomer and a </w:t>
      </w:r>
      <w:r>
        <w:softHyphen/>
        <w:t>co-author of the study. He said the finding “represents one great leap toward the possibility of life, including inte</w:t>
      </w:r>
      <w:r w:rsidR="00390DEB">
        <w:t>lligent life, in the universe.”</w:t>
      </w:r>
    </w:p>
    <w:p w14:paraId="0F62506C" w14:textId="77777777" w:rsidR="000653C2" w:rsidRDefault="000653C2" w:rsidP="000653C2">
      <w:pPr>
        <w:pStyle w:val="Contention2"/>
      </w:pPr>
      <w:bookmarkStart w:id="13" w:name="_Toc398138566"/>
      <w:bookmarkStart w:id="14" w:name="_Toc273031763"/>
      <w:r>
        <w:lastRenderedPageBreak/>
        <w:t>NASA’s Kepler program is already finding planets potentially habitable for life</w:t>
      </w:r>
      <w:bookmarkEnd w:id="13"/>
      <w:bookmarkEnd w:id="14"/>
    </w:p>
    <w:p w14:paraId="49B405BE" w14:textId="77777777" w:rsidR="000653C2" w:rsidRPr="002B3D3B" w:rsidRDefault="000653C2" w:rsidP="000653C2">
      <w:pPr>
        <w:pStyle w:val="Citation3"/>
        <w:rPr>
          <w:rStyle w:val="Hyperlink"/>
        </w:rPr>
      </w:pPr>
      <w:r>
        <w:rPr>
          <w:u w:val="single"/>
        </w:rPr>
        <w:t>Dennis Overbye 2009.</w:t>
      </w:r>
      <w:r>
        <w:t xml:space="preserve"> (works as a science writer reporter at the New York Times, specializing in physics and cosmology) “In a Lonely Cosmos, a Hunt for Worlds Like Ours” 02 March 2009 </w:t>
      </w:r>
      <w:hyperlink r:id="rId14" w:history="1">
        <w:r w:rsidRPr="002B3D3B">
          <w:rPr>
            <w:rStyle w:val="Hyperlink"/>
          </w:rPr>
          <w:t>http://www.nytimes.com/2009/03/03/science/03kepl.html?pagewanted=1&amp;_r=0&amp;sq=kepler%20telescope&amp;st=cse&amp;scp=3</w:t>
        </w:r>
      </w:hyperlink>
    </w:p>
    <w:p w14:paraId="1A4D20F1" w14:textId="78D5A306" w:rsidR="000653C2" w:rsidRDefault="000653C2" w:rsidP="000653C2">
      <w:pPr>
        <w:pStyle w:val="Evidence"/>
      </w:pPr>
      <w:r>
        <w:t>The job, in short, is to find places where life as we know it is possible.“It</w:t>
      </w:r>
      <w:r w:rsidRPr="00EF70EC">
        <w:t>’</w:t>
      </w:r>
      <w:r>
        <w:t>s not E.T., but it</w:t>
      </w:r>
      <w:r w:rsidRPr="00EF70EC">
        <w:t>’</w:t>
      </w:r>
      <w:r>
        <w:t>s E.T.</w:t>
      </w:r>
      <w:r w:rsidRPr="00EF70EC">
        <w:t>’</w:t>
      </w:r>
      <w:r>
        <w:t>s home,” said William Borucki, an astronomer at NASA</w:t>
      </w:r>
      <w:r w:rsidRPr="00EF70EC">
        <w:t>’</w:t>
      </w:r>
      <w:r>
        <w:t>s Ames Research Center at Moffett Field in California, who is the lead scientist on the project. Kepler, named after the German astronomer who in 1609 published laws of planetary motion that now bear his name, will look for tiny variations in starlight caused by planets passing in front of their stars. Dr. Borucki and his colleagues say that Kepler could find dozens of such planets — if they exist. The point is not to find any particular planet — hold off on the covered-wagon spaceships — but to find out just how rare planet</w:t>
      </w:r>
      <w:r w:rsidR="00390DEB">
        <w:t>s like Earth are in the cosmos.</w:t>
      </w:r>
    </w:p>
    <w:p w14:paraId="1BF58C01" w14:textId="77777777" w:rsidR="000653C2" w:rsidRDefault="000653C2" w:rsidP="000653C2">
      <w:pPr>
        <w:pStyle w:val="Contention2"/>
      </w:pPr>
      <w:bookmarkStart w:id="15" w:name="_Toc398138567"/>
      <w:bookmarkStart w:id="16" w:name="_Toc273031764"/>
      <w:r>
        <w:t>NASA’s Kepler program is searching for “distant Earths”</w:t>
      </w:r>
      <w:bookmarkEnd w:id="15"/>
      <w:bookmarkEnd w:id="16"/>
    </w:p>
    <w:p w14:paraId="3608BCA9" w14:textId="77777777" w:rsidR="000653C2" w:rsidRPr="002B3D3B" w:rsidRDefault="000653C2" w:rsidP="000653C2">
      <w:pPr>
        <w:pStyle w:val="Citation3"/>
        <w:rPr>
          <w:rStyle w:val="Hyperlink"/>
        </w:rPr>
      </w:pPr>
      <w:r>
        <w:rPr>
          <w:u w:val="single"/>
        </w:rPr>
        <w:t>Dennis Overbye 2009.</w:t>
      </w:r>
      <w:r>
        <w:t xml:space="preserve"> (works as a science writer reporter at the New York Times, specializing in physics and cosmology) “In a Lonely Cosmos, a Hunt for Worlds Like Ours” 02 March 2009 </w:t>
      </w:r>
      <w:hyperlink r:id="rId15" w:history="1">
        <w:r w:rsidRPr="002B3D3B">
          <w:rPr>
            <w:rStyle w:val="Hyperlink"/>
          </w:rPr>
          <w:t>http://www.nytimes.com/2009/03/03/science/03kepl.html?pagewanted=1&amp;_r=0&amp;sq=kepler%20telescope&amp;st=cse&amp;scp=3</w:t>
        </w:r>
      </w:hyperlink>
    </w:p>
    <w:p w14:paraId="083A5F03" w14:textId="4AB43B0B" w:rsidR="000653C2" w:rsidRDefault="000653C2" w:rsidP="000653C2">
      <w:pPr>
        <w:pStyle w:val="Evidence"/>
      </w:pPr>
      <w:r>
        <w:t>Jon Morse, director for astrophysics at NASA headquarters, calls Kepler the first planetary census taker.</w:t>
      </w:r>
      <w:r w:rsidR="0036397A">
        <w:t xml:space="preserve"> </w:t>
      </w:r>
      <w:r w:rsidRPr="0036397A">
        <w:rPr>
          <w:u w:val="single"/>
        </w:rPr>
        <w:t>Kepler’s strategy is, in effect, to search for the shadows of planets. The core of the spacecraft, which carries a 55-inch-diameter telescope, is a 95-million-pixel digital camera. For three and a half years, the telescope will stare at the same patch of sky about 10 degrees, or 20 full moons, wide, in the constellations Cygnus and Lyra</w:t>
      </w:r>
      <w:r>
        <w:t>. It will read out the brightnesses of 100,000 stars every half-hour, looking for the telltale blips when a planet crosses in front of its star, a phenomenon known as a transit.</w:t>
      </w:r>
      <w:r w:rsidR="0036397A">
        <w:t xml:space="preserve"> </w:t>
      </w:r>
      <w:r>
        <w:t xml:space="preserve">To detect something as small as the Earth, the measurements need to be done with a precision available only in space, away from the atmospheric turbulence that makes stars twinkle, and far from Earth so that our home world does not intrude on the view of shadow worlds in that patch of sky. </w:t>
      </w:r>
      <w:r w:rsidRPr="0036397A">
        <w:rPr>
          <w:u w:val="single"/>
        </w:rPr>
        <w:t>It will take three or more years — until the end of Barack Obama’s current term in office — before astronomers know whether Kepler has found any distant Earths</w:t>
      </w:r>
      <w:r w:rsidR="00390DEB">
        <w:t>.</w:t>
      </w:r>
    </w:p>
    <w:p w14:paraId="425BB1BC" w14:textId="77777777" w:rsidR="000653C2" w:rsidRDefault="000653C2" w:rsidP="000653C2">
      <w:pPr>
        <w:pStyle w:val="Contention2"/>
      </w:pPr>
      <w:bookmarkStart w:id="17" w:name="_Toc398138571"/>
      <w:bookmarkStart w:id="18" w:name="_Toc273031765"/>
      <w:r>
        <w:t>NASA is closer to answering the important question, Are there other worlds like ours?</w:t>
      </w:r>
      <w:bookmarkEnd w:id="17"/>
      <w:bookmarkEnd w:id="18"/>
    </w:p>
    <w:p w14:paraId="52BE4340" w14:textId="77777777" w:rsidR="000653C2" w:rsidRPr="002B3D3B" w:rsidRDefault="000653C2" w:rsidP="000653C2">
      <w:pPr>
        <w:pStyle w:val="Citation3"/>
        <w:rPr>
          <w:rStyle w:val="Hyperlink"/>
        </w:rPr>
      </w:pPr>
      <w:r>
        <w:rPr>
          <w:u w:val="single"/>
        </w:rPr>
        <w:t>Dennis Overbye 2009.</w:t>
      </w:r>
      <w:r>
        <w:t xml:space="preserve"> (works as a science writer reporter at the New York Times, specializing in physics and cosmology) “In a Lonely Cosmos, a Hunt for Worlds Like Ours” 02 March 2009 </w:t>
      </w:r>
      <w:hyperlink r:id="rId16" w:history="1">
        <w:r w:rsidRPr="002B3D3B">
          <w:rPr>
            <w:rStyle w:val="Hyperlink"/>
          </w:rPr>
          <w:t>http://www.nytimes.com/2009/03/03/science/03kepl.html?pagewanted=1&amp;_r=0&amp;sq=kepler%20telescope&amp;st=cse&amp;scp=3</w:t>
        </w:r>
      </w:hyperlink>
    </w:p>
    <w:p w14:paraId="6826D2CD" w14:textId="58B55E42" w:rsidR="000653C2" w:rsidRDefault="000653C2" w:rsidP="000653C2">
      <w:pPr>
        <w:pStyle w:val="Evidence"/>
      </w:pPr>
      <w:r>
        <w:t>“In my 25 years of working with NASA this is the most exciting mission I</w:t>
      </w:r>
      <w:r w:rsidRPr="00EF70EC">
        <w:t>’</w:t>
      </w:r>
      <w:r>
        <w:t xml:space="preserve">ve worked on, said Dr. Fanson, who will step down as project manager after the launching. </w:t>
      </w:r>
      <w:r w:rsidRPr="0036397A">
        <w:rPr>
          <w:u w:val="single"/>
        </w:rPr>
        <w:t>“We are going to be able to answer for the first time a question that has been pondered since the time of the ancient Greeks. Are there other worlds like ours? The question has come down to us from 100 generations. We get to answer it. I find that tremendously exciting.</w:t>
      </w:r>
      <w:r>
        <w:t>”When a reporter departed from journalistic objectivity to venture a hope that other Earths are out there, Dr. Fanson happily joined in. “I hope the answer is yes,” he said. “I hope the universe is te</w:t>
      </w:r>
      <w:r w:rsidR="00390DEB">
        <w:t>eming with planets like Earth.”</w:t>
      </w:r>
    </w:p>
    <w:p w14:paraId="3471F989" w14:textId="77777777" w:rsidR="000653C2" w:rsidRDefault="000653C2" w:rsidP="000653C2">
      <w:pPr>
        <w:pStyle w:val="Contention1"/>
      </w:pPr>
      <w:bookmarkStart w:id="19" w:name="_Toc398138573"/>
      <w:bookmarkStart w:id="20" w:name="_Toc273031766"/>
      <w:r>
        <w:lastRenderedPageBreak/>
        <w:t>SOLVENCY</w:t>
      </w:r>
      <w:bookmarkEnd w:id="19"/>
      <w:bookmarkEnd w:id="20"/>
    </w:p>
    <w:p w14:paraId="137EC84D" w14:textId="77777777" w:rsidR="0016739D" w:rsidRPr="002B3D3B" w:rsidRDefault="0016739D" w:rsidP="000653C2">
      <w:pPr>
        <w:pStyle w:val="Contention1"/>
      </w:pPr>
      <w:bookmarkStart w:id="21" w:name="_Toc273031767"/>
      <w:r>
        <w:t>Time / Distance problems</w:t>
      </w:r>
      <w:bookmarkEnd w:id="21"/>
    </w:p>
    <w:p w14:paraId="01D6E90D" w14:textId="77777777" w:rsidR="000653C2" w:rsidRDefault="0036397A" w:rsidP="000653C2">
      <w:pPr>
        <w:pStyle w:val="Contention2"/>
      </w:pPr>
      <w:bookmarkStart w:id="22" w:name="_Toc273031768"/>
      <w:bookmarkStart w:id="23" w:name="_Toc398138575"/>
      <w:r>
        <w:t>Problem of</w:t>
      </w:r>
      <w:r w:rsidR="000653C2">
        <w:t xml:space="preserve"> timing</w:t>
      </w:r>
      <w:r>
        <w:t>: Vast distances means it takes centuries for signals to arrive.</w:t>
      </w:r>
      <w:bookmarkEnd w:id="22"/>
      <w:r>
        <w:t xml:space="preserve"> </w:t>
      </w:r>
      <w:bookmarkEnd w:id="23"/>
    </w:p>
    <w:p w14:paraId="2CB7383E" w14:textId="77777777" w:rsidR="000653C2" w:rsidRPr="002B3D3B" w:rsidRDefault="000653C2" w:rsidP="000653C2">
      <w:pPr>
        <w:pStyle w:val="Citation3"/>
        <w:rPr>
          <w:rStyle w:val="Hyperlink"/>
        </w:rPr>
      </w:pPr>
      <w:r>
        <w:rPr>
          <w:u w:val="single"/>
        </w:rPr>
        <w:t>Chris Wilson 2011.</w:t>
      </w:r>
      <w:r>
        <w:t xml:space="preserve"> (interactive graphics editor at Time, Inc.; previously worked as senior editor at Slate Magazine) “The Great Silence” 28 November 2011 </w:t>
      </w:r>
      <w:hyperlink r:id="rId17" w:history="1">
        <w:r w:rsidRPr="002B3D3B">
          <w:rPr>
            <w:rStyle w:val="Hyperlink"/>
          </w:rPr>
          <w:t>http://www.slate.com/articles/health_and_science/green_room/2011/11/seti_and_the_problems_with_searching_for_alien_life_.html</w:t>
        </w:r>
      </w:hyperlink>
    </w:p>
    <w:p w14:paraId="0BF575ED" w14:textId="2D62499C" w:rsidR="000653C2" w:rsidRDefault="000653C2" w:rsidP="000653C2">
      <w:pPr>
        <w:pStyle w:val="Evidence"/>
        <w:rPr>
          <w:u w:val="single"/>
        </w:rPr>
      </w:pPr>
      <w:r>
        <w:t>How immensely, though, is anyone</w:t>
      </w:r>
      <w:r w:rsidRPr="00EF70EC">
        <w:t>’</w:t>
      </w:r>
      <w:r>
        <w:t xml:space="preserve">s guess, </w:t>
      </w:r>
      <w:r w:rsidRPr="002B3D3B">
        <w:rPr>
          <w:u w:val="single"/>
        </w:rPr>
        <w:t>because there is one troubling problem with the search for radio emissions from other civilizations that no number of spacecraft or radio telescopes can resolve. Say, for example, that Kepler were to discover a very Earth-like planet 450 light years away—one capable of holding liquid water and all the other things that, by our present definition, are essential for life. So we tune our (privately-funded) radio telescopes at this star system. At this point, we</w:t>
      </w:r>
      <w:r w:rsidRPr="00EF70EC">
        <w:rPr>
          <w:u w:val="single"/>
        </w:rPr>
        <w:t>’</w:t>
      </w:r>
      <w:r w:rsidRPr="002B3D3B">
        <w:rPr>
          <w:u w:val="single"/>
        </w:rPr>
        <w:t>re listening for an activity that might have been going on there in the Earth year 1561. In order to detect anything, then, the civilization that exists on this planet has to be at least 400 years ahead of ours. (Likewise, if they were to turn their telescopes on us, they wouldn</w:t>
      </w:r>
      <w:r w:rsidRPr="00EF70EC">
        <w:rPr>
          <w:u w:val="single"/>
        </w:rPr>
        <w:t>’</w:t>
      </w:r>
      <w:r w:rsidRPr="002B3D3B">
        <w:rPr>
          <w:u w:val="single"/>
        </w:rPr>
        <w:t>t hear a thing, since no man-made signals were escaping out of the Earth's atmosphere in the 16th century.)</w:t>
      </w:r>
      <w:r w:rsidRPr="0036397A">
        <w:rPr>
          <w:u w:val="single"/>
        </w:rPr>
        <w:t xml:space="preserve">It’s perfectly possible that our fantasy civilization would be 500 years ahead of us—but no more likely than its being 500 years behind us, or 1 billion years behind, or awaiting us 1 billion years in the future. </w:t>
      </w:r>
    </w:p>
    <w:p w14:paraId="62B9AF95" w14:textId="77777777" w:rsidR="0016739D" w:rsidRDefault="00A51BE6" w:rsidP="0016739D">
      <w:pPr>
        <w:pStyle w:val="Contention2"/>
      </w:pPr>
      <w:bookmarkStart w:id="24" w:name="_Toc398138582"/>
      <w:bookmarkStart w:id="25" w:name="_Toc273031769"/>
      <w:r>
        <w:t>Electronic c</w:t>
      </w:r>
      <w:r w:rsidR="0016739D">
        <w:t>ommunication is limited by the speed of light, so it will take a long time to reach its destination</w:t>
      </w:r>
      <w:bookmarkEnd w:id="24"/>
      <w:bookmarkEnd w:id="25"/>
    </w:p>
    <w:p w14:paraId="0891C099" w14:textId="77777777" w:rsidR="0016739D" w:rsidRPr="002B3D3B" w:rsidRDefault="0016739D" w:rsidP="0016739D">
      <w:pPr>
        <w:pStyle w:val="Citation3"/>
        <w:rPr>
          <w:rStyle w:val="Hyperlink"/>
        </w:rPr>
      </w:pPr>
      <w:r>
        <w:rPr>
          <w:u w:val="single"/>
        </w:rPr>
        <w:t>Dr. Seth D. Baum, Dr. Jacob Haqq-Masra, and Dr. Shawn D. Domagal-Goldman 2011.</w:t>
      </w:r>
      <w:r>
        <w:t xml:space="preserve"> (Baum - holds a Ph.D. in Geography; previously worked as a Postdoctoral Research Scientist at Columbia University</w:t>
      </w:r>
      <w:r w:rsidRPr="00EF70EC">
        <w:t>’</w:t>
      </w:r>
      <w:r>
        <w:t xml:space="preserve">s Center for Research on Environmental Decisions. Haqq-Masra - holds a Ph.D. in Meteorology and Astrobiology; works as a Research Scientist at the Blue Marble Space Institute of Science. Domagal-Goldman - holds a Ph.D. in Astrobiology and Geosciences; works as a Research Space Scientist at the NASA Goddard Space Flight Center) “Would Contact with Extraterrestrials Benefit or Harm Humanity? A Scenario Analysis” 22 April 2011 </w:t>
      </w:r>
      <w:hyperlink r:id="rId18" w:history="1">
        <w:r w:rsidRPr="002B3D3B">
          <w:rPr>
            <w:rStyle w:val="Hyperlink"/>
          </w:rPr>
          <w:t>http://arxiv.org/ftp/arxiv/papers/1104/1104.4462.pdf</w:t>
        </w:r>
      </w:hyperlink>
    </w:p>
    <w:p w14:paraId="5A965C69" w14:textId="2A7A357A" w:rsidR="0016739D" w:rsidRDefault="0016739D" w:rsidP="0016739D">
      <w:pPr>
        <w:pStyle w:val="Evidence"/>
      </w:pPr>
      <w:r>
        <w:t>Communication via electromagnetic radiation is limited by the time required for a signal to reach its destination, i.e., the speed of light. On Earth, electromagnetic communication is nearly instantaneous because of the short distances involved. However, galactic communication occurs over astronomical distances so that even a message traveling at light speed will take a long time to reach its destination. For example, communication with ETI on a planet just 50 light years away–which is relatively close by galactic standards–will still take place on a timescale of 100 years. As Sagan notes, this makes communication with ETI an intergenerational project: effective communication across astronomical distances will require unprecedented cooperation that spans several human lifetimes. This difficulty in communicating across such vast distances also might limit the ability for ETI to engage in interstellar warfare for the simple reason that the communications problem renders such warfare too logistically difficult to coordinate; peaceful endeavors such as the formation of a Galactic Club may face similar logistical challenges. Such physical limits on interstellar communication by ETI are in turn limits as to how ETI could more generally come into co</w:t>
      </w:r>
      <w:r w:rsidR="00390DEB">
        <w:t>ntact with and affect humanity.</w:t>
      </w:r>
    </w:p>
    <w:p w14:paraId="55641623" w14:textId="77777777" w:rsidR="0084626A" w:rsidRDefault="0084626A" w:rsidP="0084626A">
      <w:pPr>
        <w:pStyle w:val="Contention2"/>
      </w:pPr>
      <w:bookmarkStart w:id="26" w:name="_Toc398138586"/>
      <w:bookmarkStart w:id="27" w:name="_Toc273031770"/>
      <w:r>
        <w:lastRenderedPageBreak/>
        <w:t>ETI may be too far away for communication with our civilization</w:t>
      </w:r>
      <w:bookmarkEnd w:id="26"/>
      <w:bookmarkEnd w:id="27"/>
    </w:p>
    <w:p w14:paraId="7BB22F6D" w14:textId="77777777" w:rsidR="0084626A" w:rsidRPr="002B3D3B" w:rsidRDefault="0084626A" w:rsidP="0084626A">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NASA Goddard Space Flight Center) “Would Contact with Extraterrestrials Benefit or Harm Humanity? A Scenario Analysis” 22 April 2011 </w:t>
      </w:r>
      <w:hyperlink r:id="rId19" w:history="1">
        <w:r w:rsidRPr="002B3D3B">
          <w:rPr>
            <w:rStyle w:val="Hyperlink"/>
          </w:rPr>
          <w:t>http://arxiv.org/ftp/arxiv/papers/1104/1104.4462.pdf</w:t>
        </w:r>
      </w:hyperlink>
    </w:p>
    <w:p w14:paraId="7DD26C51" w14:textId="1F81F111" w:rsidR="0084626A" w:rsidRDefault="0084626A" w:rsidP="0084626A">
      <w:pPr>
        <w:pStyle w:val="Evidence"/>
      </w:pPr>
      <w:r>
        <w:t>Finally, we must acknowledge the possibility of scenarios in which ETI are too far away for communication. It may be that ETI have no desire to maintain long-term communication with us, but they also may be too physically distant from Earth to consider communication. An ETI broadcast from another galaxy, for example, may not have yet reached Earth and wouldprobably be too faint to detect with modern technology. Likewise, ETI that live beyond 100 light years from Earth would not have detected our radio leakage and may not yet know of our presence. Even if intelligent life is common in the universe, it may still only arise once or twice within a galaxy so that the likelihood of interstellar communication is diminished. Then again, the galaxy may be full of non-expansive ETI that may still embark upon interstellar radio communication but are too far away for us to have yet received their messages. Human expansion in space may lead to eventual contact with non-expansive ETI, but aside from this possibility, non-expansive ETI will remain invisible to us and hav</w:t>
      </w:r>
      <w:r w:rsidR="00390DEB">
        <w:t>e little influence on humanity.</w:t>
      </w:r>
    </w:p>
    <w:p w14:paraId="0C926C38" w14:textId="77777777" w:rsidR="0084626A" w:rsidRDefault="00866E2A" w:rsidP="0084626A">
      <w:pPr>
        <w:pStyle w:val="Contention2"/>
      </w:pPr>
      <w:bookmarkStart w:id="28" w:name="_Toc398138588"/>
      <w:bookmarkStart w:id="29" w:name="_Toc273031771"/>
      <w:r>
        <w:t>T</w:t>
      </w:r>
      <w:r w:rsidR="0084626A">
        <w:t>he nearest civilization is likely several hundred light years from Earth; might take centuries to reach them</w:t>
      </w:r>
      <w:bookmarkEnd w:id="28"/>
      <w:bookmarkEnd w:id="29"/>
    </w:p>
    <w:p w14:paraId="684E5F82" w14:textId="77777777" w:rsidR="0084626A" w:rsidRPr="007F3CF1" w:rsidRDefault="0084626A" w:rsidP="0084626A">
      <w:pPr>
        <w:pStyle w:val="Citation3"/>
        <w:rPr>
          <w:rStyle w:val="Hyperlink"/>
        </w:rPr>
      </w:pPr>
      <w:r>
        <w:rPr>
          <w:u w:val="single"/>
        </w:rPr>
        <w:t>Dr. Paul Davies 2012.</w:t>
      </w:r>
      <w:r>
        <w:t xml:space="preserve"> (holds a Ph.D. in Physics; works as a Professor of Physics at Arizona State University; also works as the Director of the Center for the Convergence of Physical Science and Cancer Biology at Arizona State University) “Footprints of alien technology” April/May 2012 </w:t>
      </w:r>
      <w:hyperlink r:id="rId20" w:history="1">
        <w:r w:rsidRPr="007F3CF1">
          <w:rPr>
            <w:rStyle w:val="Hyperlink"/>
          </w:rPr>
          <w:t>http://www.sciencedirect.com/science/article/pii/S0094576511002323</w:t>
        </w:r>
      </w:hyperlink>
    </w:p>
    <w:p w14:paraId="21B2DCCA" w14:textId="4A2B780E" w:rsidR="0084626A" w:rsidRDefault="0084626A" w:rsidP="0084626A">
      <w:pPr>
        <w:pStyle w:val="Evidence"/>
      </w:pPr>
      <w:r>
        <w:t>The question of whether or not we are alone in the universe is one of the oldest that human beings have asked. For centuries the issue remained in the provinces of theology and philosophy, but in recent decades it has entered the realm of science. The question would be immediately answered if SETI astronomers succeeded in detecting a signal directed at Earth from an extraterrestrial civilization. While this remains the holy grail of SETI, the scenario seems extremely unlikely at this time, for a simple reason. Even taking optimistic estimates, the nearest civilization is likely to be located at least several hundred light years from Earth. The denizens of this hypothetical civilization will therefore see Earth as it was several centuries ago, before the modern technological era. They may deduce from the detection of agriculture and rudimentary engineering that, any millennium soon, Earth</w:t>
      </w:r>
      <w:r w:rsidRPr="00EF70EC">
        <w:t>’</w:t>
      </w:r>
      <w:r>
        <w:t>s inhabitants may develop radio telescopes, but it would make no sense for them to start deliberately beaming messages at us until they are sure we are on the air. That could not happen even in principle for a few centuries yet, until our first feeble terrestrial radio transmissions, leaking into space at the spee</w:t>
      </w:r>
      <w:r w:rsidR="00390DEB">
        <w:t>d of light, finally reach them.</w:t>
      </w:r>
    </w:p>
    <w:p w14:paraId="65CCEDB3" w14:textId="77777777" w:rsidR="0016739D" w:rsidRPr="002B3D3B" w:rsidRDefault="0016739D" w:rsidP="0016739D">
      <w:pPr>
        <w:pStyle w:val="Contention1"/>
      </w:pPr>
      <w:bookmarkStart w:id="30" w:name="_Toc398138574"/>
      <w:bookmarkStart w:id="31" w:name="_Toc273031772"/>
      <w:r>
        <w:t>Communication challenges</w:t>
      </w:r>
      <w:bookmarkEnd w:id="30"/>
      <w:bookmarkEnd w:id="31"/>
    </w:p>
    <w:p w14:paraId="01C7CE56" w14:textId="77777777" w:rsidR="000653C2" w:rsidRDefault="000653C2" w:rsidP="000653C2">
      <w:pPr>
        <w:pStyle w:val="Contention2"/>
      </w:pPr>
      <w:bookmarkStart w:id="32" w:name="_Toc398138576"/>
      <w:bookmarkStart w:id="33" w:name="_Toc273031773"/>
      <w:r>
        <w:t>Aliens may be more advanced than us and may not use the same mode of communication</w:t>
      </w:r>
      <w:bookmarkEnd w:id="32"/>
      <w:bookmarkEnd w:id="33"/>
    </w:p>
    <w:p w14:paraId="694378B4" w14:textId="77777777" w:rsidR="000653C2" w:rsidRDefault="000653C2" w:rsidP="000653C2">
      <w:pPr>
        <w:pStyle w:val="Citation3"/>
        <w:rPr>
          <w:rFonts w:eastAsia="Times New Roman"/>
        </w:rPr>
      </w:pPr>
      <w:r>
        <w:rPr>
          <w:u w:val="single"/>
        </w:rPr>
        <w:t>Dr. Santhosh Mathew 2010.</w:t>
      </w:r>
      <w:r>
        <w:t xml:space="preserve"> (Ph.D. in physics; Assistant Prof</w:t>
      </w:r>
      <w:r w:rsidR="00C25AE8">
        <w:t>.</w:t>
      </w:r>
      <w:r>
        <w:t xml:space="preserve"> in Mathematics at Regis College) “Silence of the Aliens” 17 May 2010 </w:t>
      </w:r>
      <w:hyperlink r:id="rId21" w:history="1">
        <w:r w:rsidRPr="002B3D3B">
          <w:rPr>
            <w:rStyle w:val="Hyperlink"/>
          </w:rPr>
          <w:t>http://www.huffingtonpost.com/santhosh-mathew-phd/silence-of-the-aliens_b_567188.html</w:t>
        </w:r>
      </w:hyperlink>
    </w:p>
    <w:p w14:paraId="5C7A8BD3" w14:textId="3CCE6AD0" w:rsidR="000653C2" w:rsidRDefault="000653C2" w:rsidP="000653C2">
      <w:pPr>
        <w:pStyle w:val="Evidence"/>
      </w:pPr>
      <w:r>
        <w:t>In 2008, NASA broadcast the Beatles' song "Across the Universe" aimed at Polaris, the North Star. It would take 431 years for this beam, traveling at the speed of light, to reach the target location. These attempts are more symbolic in nature and reveal the unfathomable nature of space and time that compose our universe.</w:t>
      </w:r>
      <w:r w:rsidR="00CA11B2">
        <w:t xml:space="preserve"> </w:t>
      </w:r>
      <w:r>
        <w:t>What if the aliens are so much more advanced than us? Say, their civilization has been around for at least a million years more than ours -- then it's a different game. They might have a completely different mode of communication or transportation. If such aliens want to convey us a message, then broadcasting may not be th</w:t>
      </w:r>
      <w:r w:rsidR="00390DEB">
        <w:t>e best way for them to do that.</w:t>
      </w:r>
    </w:p>
    <w:p w14:paraId="645306DA" w14:textId="77777777" w:rsidR="000653C2" w:rsidRDefault="000653C2" w:rsidP="000653C2">
      <w:pPr>
        <w:pStyle w:val="Contention2"/>
      </w:pPr>
      <w:bookmarkStart w:id="34" w:name="_Toc398138577"/>
      <w:bookmarkStart w:id="35" w:name="_Toc273031774"/>
      <w:r>
        <w:lastRenderedPageBreak/>
        <w:t>The question of life on other planets may not be a question of where is it, but how it is expressed</w:t>
      </w:r>
      <w:bookmarkEnd w:id="34"/>
      <w:bookmarkEnd w:id="35"/>
    </w:p>
    <w:p w14:paraId="603AB3EF" w14:textId="77777777" w:rsidR="000653C2" w:rsidRPr="002B3D3B" w:rsidRDefault="000653C2" w:rsidP="000653C2">
      <w:pPr>
        <w:pStyle w:val="Citation3"/>
        <w:rPr>
          <w:rStyle w:val="Hyperlink"/>
        </w:rPr>
      </w:pPr>
      <w:r>
        <w:rPr>
          <w:u w:val="single"/>
        </w:rPr>
        <w:t>Anthony Judge 2013.</w:t>
      </w:r>
      <w:r>
        <w:t xml:space="preserve"> (previously worked as Director of Communications and Research at the Union of International Associations, an international non-profit research organization) “</w:t>
      </w:r>
      <w:r>
        <w:rPr>
          <w:lang w:val="da-DK"/>
        </w:rPr>
        <w:t xml:space="preserve"> Sensing Epiterrestrial Intelligence (SETI)</w:t>
      </w:r>
      <w:r>
        <w:t xml:space="preserve">: Embedding of "extraterrestrials" in episystemic dynamics?” 25 August 2013 </w:t>
      </w:r>
      <w:hyperlink r:id="rId22" w:history="1">
        <w:r w:rsidRPr="002B3D3B">
          <w:rPr>
            <w:rStyle w:val="Hyperlink"/>
          </w:rPr>
          <w:t>http://www.laetusinpraesens.org/musings/epiterr.php</w:t>
        </w:r>
      </w:hyperlink>
    </w:p>
    <w:p w14:paraId="4715B064" w14:textId="70F2985B" w:rsidR="000653C2" w:rsidRDefault="000653C2" w:rsidP="000653C2">
      <w:pPr>
        <w:pStyle w:val="Evidence"/>
      </w:pPr>
      <w:r w:rsidRPr="00633965">
        <w:rPr>
          <w:u w:val="single"/>
        </w:rPr>
        <w:t>"How" rather than "where": The concern here derives from a widely-cited quotation of one science fiction writer, Ursula Le Guin: There are no right answers to wrong questions. Assuming that "extraterrestrial life" might be located on such planets may be a consequence of the "wrong question". It may not be a question of "where" such "life" is located but rather of "how" that "life" is expressed</w:t>
      </w:r>
      <w:r>
        <w:t>. This possibility is consistent with theoretical concerns with nonlocality. As stated by Einstein, quantum nonlocality refers to the "spooky action at a distance" of quantum entanglement.</w:t>
      </w:r>
      <w:r w:rsidR="00633965">
        <w:t xml:space="preserve"> </w:t>
      </w:r>
      <w:r>
        <w:t xml:space="preserve">The question of "how", rather than "where", frames a concern that </w:t>
      </w:r>
      <w:r w:rsidRPr="00633965">
        <w:rPr>
          <w:u w:val="single"/>
        </w:rPr>
        <w:t>there may even be terrestrial forms of "life" which escape the attention of biology -- focused as it is on a particular understanding of its expression through the organization of organic molecules into cellular form. The point could also be made that humans are not especially skilled at communication with nonhuman forms of "life" -- possibly as a consequence of failure to understand the variety of ways through which it may be expressed</w:t>
      </w:r>
      <w:r>
        <w:t>. That there is evident human insecurity in the desire to demonstrate that humans are the "highest"</w:t>
      </w:r>
      <w:r w:rsidR="00390DEB">
        <w:t xml:space="preserve"> form of life is also a factor.</w:t>
      </w:r>
    </w:p>
    <w:p w14:paraId="261CBAA1" w14:textId="77777777" w:rsidR="000653C2" w:rsidRDefault="000653C2" w:rsidP="000653C2">
      <w:pPr>
        <w:pStyle w:val="Contention2"/>
      </w:pPr>
      <w:bookmarkStart w:id="36" w:name="_Toc398138579"/>
      <w:bookmarkStart w:id="37" w:name="_Toc273031775"/>
      <w:r>
        <w:t>Intelligent civilizations might miss a signal from Earth because they don’t have sufficient radio telescopes</w:t>
      </w:r>
      <w:bookmarkEnd w:id="36"/>
      <w:bookmarkEnd w:id="37"/>
    </w:p>
    <w:p w14:paraId="37308536" w14:textId="77777777" w:rsidR="000653C2" w:rsidRDefault="000653C2" w:rsidP="000653C2">
      <w:pPr>
        <w:pStyle w:val="Citation3"/>
        <w:rPr>
          <w:rFonts w:eastAsia="Times New Roman"/>
        </w:rPr>
      </w:pPr>
      <w:r>
        <w:rPr>
          <w:u w:val="single"/>
        </w:rPr>
        <w:t>Dr. Jacob Haqq-Masra, Dr. Michael W. Busch, Dr. Sanjoy M. Som, and Dr. Seth D. Baum 2013.</w:t>
      </w:r>
      <w:r>
        <w:t xml:space="preserve"> (Haqq-Masra - holds a Ph.D. in Meteorology and Astrobiology; works as a Research Scientist at the Blue Marble Space Institute of Science. Busch - holds a Ph.D. in Planetary Science; previously worked as a Postdoctoral Researcher at the University of California Los Angeles. Som - holds a Ph.D. in Planetary Sciences; works as a Research Scientist in the Exobiology Branch of the Blue Marble Space Institute of Science. Baum - holds a Ph.D. in Geography; previously worked as a Postdoctoral Research Scientist at Columbia University’s Center for Research on Environmental Decisions) “The Benefits and Harms of Transmitting Into Space” Last Revised 15 March 2013 </w:t>
      </w:r>
      <w:hyperlink r:id="rId23" w:history="1">
        <w:r w:rsidRPr="002B3D3B">
          <w:rPr>
            <w:rStyle w:val="Hyperlink"/>
          </w:rPr>
          <w:t>http://arxiv.org/abs/1207.5540</w:t>
        </w:r>
      </w:hyperlink>
    </w:p>
    <w:p w14:paraId="5B733079" w14:textId="6C6E1960" w:rsidR="000653C2" w:rsidRDefault="000653C2" w:rsidP="000653C2">
      <w:pPr>
        <w:pStyle w:val="Evidence"/>
      </w:pPr>
      <w:r w:rsidRPr="002B3D3B">
        <w:rPr>
          <w:u w:val="single"/>
        </w:rPr>
        <w:t>ETI that exist at a location in time and space that permits detection of radio waves from Earth still face the task of actually detecting the signal. Intelligent, technological civilizations might miss a signal emanating from Earth because they decline to build or maintain sufficiently large radio telescopes, perhaps because they consider such endeavors unimportant. Even given a radio telescope or radio telescope array with high angular and spectral resolution and a large enough collecting area, when a signal arrives, the telescope must be pointed in the correct direction and be tuned to frequencies covering the bandwidth of the signal.</w:t>
      </w:r>
      <w:r>
        <w:t xml:space="preserve"> These considerations are similar to the parameter fc in the Drake Equation (Eq. 4). We can therefore consider the ability of ETI to detect a signal by introducing an additional parameter: we let fd be the fraction of civilizations that maintain long-term broadband radio telescope facilities that would be capable of detecting signals of a particular brightness. This term fd depends on the nature of ETI across the galaxy. Because ETI have never been observed, the information to esti</w:t>
      </w:r>
      <w:r w:rsidR="00390DEB">
        <w:t>mate this parameter is lacking.</w:t>
      </w:r>
    </w:p>
    <w:p w14:paraId="6D177336" w14:textId="77777777" w:rsidR="000653C2" w:rsidRDefault="000653C2" w:rsidP="000653C2">
      <w:pPr>
        <w:pStyle w:val="Contention2"/>
      </w:pPr>
      <w:bookmarkStart w:id="38" w:name="_Toc398138581"/>
      <w:bookmarkStart w:id="39" w:name="_Toc273031776"/>
      <w:r>
        <w:lastRenderedPageBreak/>
        <w:t>Even if ETI exist beyond Earth, communication with them could still face significant challenges</w:t>
      </w:r>
      <w:bookmarkEnd w:id="38"/>
      <w:bookmarkEnd w:id="39"/>
    </w:p>
    <w:p w14:paraId="37ABD5FB" w14:textId="77777777" w:rsidR="000653C2" w:rsidRPr="002B3D3B" w:rsidRDefault="000653C2" w:rsidP="000653C2">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NASA Goddard Space Flight Center) “Would Contact with Extraterrestrials Benefit or Harm Humanity? A Scenario Analysis” 22 April 2011 </w:t>
      </w:r>
      <w:hyperlink r:id="rId24" w:history="1">
        <w:r w:rsidRPr="002B3D3B">
          <w:rPr>
            <w:rStyle w:val="Hyperlink"/>
          </w:rPr>
          <w:t>http://arxiv.org/ftp/arxiv/papers/1104/1104.4462.pdf</w:t>
        </w:r>
      </w:hyperlink>
    </w:p>
    <w:p w14:paraId="563CBF4C" w14:textId="6239D590" w:rsidR="000653C2" w:rsidRDefault="000653C2" w:rsidP="000653C2">
      <w:pPr>
        <w:pStyle w:val="Evidence"/>
      </w:pPr>
      <w:r w:rsidRPr="0016739D">
        <w:rPr>
          <w:u w:val="single"/>
        </w:rPr>
        <w:t>Even if ETI exist in the nearby galactic vicinity, this does not necessarily imply that communication with them will be possible or straightforward. One major challenge is selecting the frequency at which to broadcast and listen. The electromagnetic spectrum consists of a continuum of wavelengths for communication that includes radio, microwave, infrared, visible, ultraviolet, and x-ray bands. Searching this entire range is a monumental and nearly impossible task, so we choose particular wavelengths that seem more probable for interstellar communication</w:t>
      </w:r>
      <w:r>
        <w:t xml:space="preserve">. For example, the 21 cm hyperfine transition of neutral hydrogen was the first suggestion for a communication wavelength. The water hole at a wavelength of 18 cm is another popular choice for SETI, and recent analysis has suggested that we shift our focus toward higher frequencies. </w:t>
      </w:r>
      <w:r w:rsidRPr="0016739D">
        <w:rPr>
          <w:u w:val="single"/>
        </w:rPr>
        <w:t>However, because there is an infinite number of wavelengths for interstellar communication, we must acknowledge the possibility that ETI may be transmitting or listening at wavelength ranges that we have not yet considered. The possibility also remains that ETI do not use electromagnetic radiation for communication but instead have discovered some other method (possibly something more efficient or effective) for exchanging information across astronomical distances</w:t>
      </w:r>
      <w:r w:rsidR="00390DEB">
        <w:t>.</w:t>
      </w:r>
    </w:p>
    <w:p w14:paraId="73839A87" w14:textId="77777777" w:rsidR="000653C2" w:rsidRDefault="000653C2" w:rsidP="000653C2">
      <w:pPr>
        <w:pStyle w:val="Contention2"/>
      </w:pPr>
      <w:bookmarkStart w:id="40" w:name="_Toc398138583"/>
      <w:bookmarkStart w:id="41" w:name="_Toc273031777"/>
      <w:r>
        <w:t xml:space="preserve">Even if </w:t>
      </w:r>
      <w:r w:rsidR="00AC4B73">
        <w:t>we</w:t>
      </w:r>
      <w:r>
        <w:t xml:space="preserve"> successfully exchange signals with ETI, there’s no guarantee info will be successfully communicated</w:t>
      </w:r>
      <w:bookmarkEnd w:id="40"/>
      <w:bookmarkEnd w:id="41"/>
    </w:p>
    <w:p w14:paraId="1ACC17AB" w14:textId="77777777" w:rsidR="00CE2779" w:rsidRPr="002B3D3B" w:rsidRDefault="00CE2779" w:rsidP="00CE2779">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NASA Goddard Space Flight Center) “Would Contact with Extraterrestrials Benefit or Harm Humanity? A Scenario Analysis” 22 April 2011 </w:t>
      </w:r>
      <w:hyperlink r:id="rId25" w:history="1">
        <w:r w:rsidRPr="002B3D3B">
          <w:rPr>
            <w:rStyle w:val="Hyperlink"/>
          </w:rPr>
          <w:t>http://arxiv.org/ftp/arxiv/papers/1104/1104.4462.pdf</w:t>
        </w:r>
      </w:hyperlink>
    </w:p>
    <w:p w14:paraId="22B4C0E2" w14:textId="49756AFB" w:rsidR="000653C2" w:rsidRDefault="000653C2" w:rsidP="00CE2779">
      <w:pPr>
        <w:pStyle w:val="Evidence"/>
      </w:pPr>
      <w:r>
        <w:t>Even if humanity can successfully exchange signals with ETI, there is no guarantee that the information will be successfully communicated. In order for information to be exchanged, it is also necessary that humans and ETI understand the contents of each others</w:t>
      </w:r>
      <w:r w:rsidRPr="00EF70EC">
        <w:t xml:space="preserve">’ </w:t>
      </w:r>
      <w:r>
        <w:t xml:space="preserve">messages. It will likely be difficult at first to communicate anything subjective about human experience, emotions, and expressions, so mathematical conversation may comprise our first few exchanges with ETI. It may eventually be prudent to develop a framework for METI so as to increase the probability of successful communication anytime a transmission is sent from Earth. Perhaps such schemes will succeed in effectively communicating with ETI. However, our extreme ignorance about the nature of any ETI means that we cannot rule out the possibility that we will fail or at least severely struggle to </w:t>
      </w:r>
      <w:r w:rsidR="00390DEB">
        <w:t>exchange information with them.</w:t>
      </w:r>
    </w:p>
    <w:p w14:paraId="0B5855B4" w14:textId="77777777" w:rsidR="000653C2" w:rsidRDefault="000653C2" w:rsidP="000653C2">
      <w:pPr>
        <w:pStyle w:val="Contention2"/>
      </w:pPr>
      <w:bookmarkStart w:id="42" w:name="_Toc398138584"/>
      <w:bookmarkStart w:id="43" w:name="_Toc273031778"/>
      <w:r>
        <w:lastRenderedPageBreak/>
        <w:t>ETI may unintentionally escape our notice, or we may fail to notice their messages</w:t>
      </w:r>
      <w:bookmarkEnd w:id="42"/>
      <w:bookmarkEnd w:id="43"/>
    </w:p>
    <w:p w14:paraId="56DC8553" w14:textId="77777777" w:rsidR="0084626A" w:rsidRPr="002B3D3B" w:rsidRDefault="0084626A" w:rsidP="0084626A">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NASA Goddard Space Flight Center) “Would Contact with Extraterrestrials Benefit or Harm Humanity? A Scenario Analysis” 22 April 2011 </w:t>
      </w:r>
      <w:hyperlink r:id="rId26" w:history="1">
        <w:r w:rsidRPr="002B3D3B">
          <w:rPr>
            <w:rStyle w:val="Hyperlink"/>
          </w:rPr>
          <w:t>http://arxiv.org/ftp/arxiv/papers/1104/1104.4462.pdf</w:t>
        </w:r>
      </w:hyperlink>
    </w:p>
    <w:p w14:paraId="64F39E10" w14:textId="4E398164" w:rsidR="000653C2" w:rsidRDefault="000653C2" w:rsidP="0084626A">
      <w:pPr>
        <w:pStyle w:val="Evidence"/>
      </w:pPr>
      <w:r>
        <w:t>Another possibility is that ETI would unintentionally escape our notice. Even if they took no extraordinary measures to remain concealed, ETI that pass by Earth may draw as much attention from humans as a passing-by scuba diver would alert a sea anemone by taking a photograph. This could be because ETI take a different physical form than Earth life – a form that we are unable to recognize – or because their technology is unobtrusive enough that we fail to take notice. Although it is common to assume that extraterrestrial life will most likely be carbon-based and require liquid water, there are a number of suggestions for more exotic configurations of life. These include alternative biochemistries based on alcohol solvents or silicon, a shadow biosphere that invisibly coexists with the life we know, pure energy beings that lack a physical form, and even residence between multiple universes. In the same way, we may fail to notice ETI messages that are transmitted at a different wavelength range than we typically listen to. In such a scenario, ETI are actively attempting to communicate with us, but we miss the message because our search efforts are less than comprehensive. ETI may be interested in observing the Earth system for scientific purposes or may simply be galactic tourists passing through the Solar System. But as long as they refrain from significantly interfering with humans or our environment, these ETI provide no threat or benefit to our exis</w:t>
      </w:r>
      <w:r w:rsidR="00390DEB">
        <w:t>tence.</w:t>
      </w:r>
    </w:p>
    <w:p w14:paraId="7103AEA4" w14:textId="77777777" w:rsidR="000653C2" w:rsidRDefault="000653C2" w:rsidP="000653C2">
      <w:pPr>
        <w:pStyle w:val="Contention2"/>
      </w:pPr>
      <w:bookmarkStart w:id="44" w:name="_Toc398138585"/>
      <w:bookmarkStart w:id="45" w:name="_Toc273031779"/>
      <w:r>
        <w:t>ETI may have no desire to communicate with us</w:t>
      </w:r>
      <w:bookmarkEnd w:id="44"/>
      <w:bookmarkEnd w:id="45"/>
    </w:p>
    <w:p w14:paraId="354FB9D2" w14:textId="77777777" w:rsidR="0084626A" w:rsidRPr="002B3D3B" w:rsidRDefault="0084626A" w:rsidP="0084626A">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NASA Goddard Space Flight Center) “Would Contact with Extraterrestrials Benefit or Harm Humanity? A Scenario Analysis” 22 April 2011 </w:t>
      </w:r>
      <w:hyperlink r:id="rId27" w:history="1">
        <w:r w:rsidRPr="002B3D3B">
          <w:rPr>
            <w:rStyle w:val="Hyperlink"/>
          </w:rPr>
          <w:t>http://arxiv.org/ftp/arxiv/papers/1104/1104.4462.pdf</w:t>
        </w:r>
      </w:hyperlink>
    </w:p>
    <w:p w14:paraId="4E988B06" w14:textId="29DFE95F" w:rsidR="000653C2" w:rsidRDefault="000653C2" w:rsidP="0084626A">
      <w:pPr>
        <w:pStyle w:val="Evidence"/>
      </w:pPr>
      <w:r>
        <w:t xml:space="preserve">It is also plausible that nearby ETI simply have no desire to communicate with us. Non- expansive ETI that pursue a sustainable development pattern may also find all the contentment and meaning they need on their own planet so that they have no desire for interstellar communication. They may have taken up transcendental spiritual practices that focus their efforts inward rather than outward, or they might limit their space exploration to passive interstellar probes. Perhaps ETI actually do inhabit nearby star systems and detect our radio leakage but have no plans to send a response until we send them a more intentional message. They may be unimpressed with the quality of our broadcasts, or they may choose to conserve their resources and decide that interstellar communication is too expensive. For our purposes here, these non-communicative </w:t>
      </w:r>
      <w:r w:rsidR="00390DEB">
        <w:t>ETI are invisible all the same.</w:t>
      </w:r>
    </w:p>
    <w:p w14:paraId="4D1A47EF" w14:textId="77777777" w:rsidR="000653C2" w:rsidRDefault="000653C2" w:rsidP="000653C2">
      <w:pPr>
        <w:pStyle w:val="Contention2"/>
      </w:pPr>
      <w:bookmarkStart w:id="46" w:name="_Toc398138587"/>
      <w:bookmarkStart w:id="47" w:name="_Toc273031780"/>
      <w:r>
        <w:t>High-resolution images of other planets/moons in our solar system suggest that macroscopic life forms, including ETI, do not exist on any of them, meaning SETI begins faaaarrrrrr away</w:t>
      </w:r>
      <w:bookmarkEnd w:id="46"/>
      <w:bookmarkEnd w:id="47"/>
    </w:p>
    <w:p w14:paraId="0446851A" w14:textId="77777777" w:rsidR="000653C2" w:rsidRPr="002B3D3B" w:rsidRDefault="000653C2" w:rsidP="000653C2">
      <w:pPr>
        <w:pStyle w:val="Citation3"/>
        <w:rPr>
          <w:rStyle w:val="Hyperlink"/>
        </w:rPr>
      </w:pPr>
      <w:r>
        <w:rPr>
          <w:u w:val="single"/>
        </w:rPr>
        <w:t>Dr. Geoffrey W. Marcy 2010.</w:t>
      </w:r>
      <w:r>
        <w:t xml:space="preserve"> (holds a Ph.D. in Astronomy and Astrophysics; works as a Professor of Astronomy at the University of California Berkeley; also works as an Adjunct Professor of Physics and Astronomy at San Francisco State University) “Other Earths and the Search for Life in the Universe” December 2010 </w:t>
      </w:r>
      <w:hyperlink r:id="rId28" w:history="1">
        <w:r w:rsidRPr="002B3D3B">
          <w:rPr>
            <w:rStyle w:val="Hyperlink"/>
          </w:rPr>
          <w:t>http://www.jstor.org/discover/10.2307/23056861?uid=2129&amp;uid=2&amp;uid=70&amp;uid=4&amp;sid=21103935557941</w:t>
        </w:r>
      </w:hyperlink>
    </w:p>
    <w:p w14:paraId="206CF1CA" w14:textId="773923D5" w:rsidR="000653C2" w:rsidRDefault="000653C2" w:rsidP="000653C2">
      <w:pPr>
        <w:pStyle w:val="Evidence"/>
      </w:pPr>
      <w:r>
        <w:t xml:space="preserve">Still, </w:t>
      </w:r>
      <w:r w:rsidRPr="00966298">
        <w:rPr>
          <w:u w:val="single"/>
        </w:rPr>
        <w:t>while searching for alien life within our solar system is utterly compelling, high-resolution images of the other planets and moons in our solar system already suggest that macroscopic life-forms, including intelligent life, do not exist on any of them</w:t>
      </w:r>
      <w:r>
        <w:t>. We</w:t>
      </w:r>
      <w:r w:rsidRPr="00EF70EC">
        <w:t>’</w:t>
      </w:r>
      <w:r>
        <w:t xml:space="preserve">ve ruled out Martians, Titanians, and Enceladusians. </w:t>
      </w:r>
      <w:r w:rsidRPr="00966298">
        <w:rPr>
          <w:u w:val="single"/>
        </w:rPr>
        <w:t>The search for intelligent life forces our gaze outward beyond the solar system and into our Milky Way Galaxy. The distances are daunting. If the Sun were scaled down to the size of a grapefruit, the Earth would be a tiny ball-bearing 10 meters away, and the nearest star system, alpha Centauri, would be 5,000 kilometers away. The search for intelligent life begins there, 3 light years or 20 trillion miles away, right out our back porch</w:t>
      </w:r>
      <w:r w:rsidR="00390DEB">
        <w:t>.</w:t>
      </w:r>
    </w:p>
    <w:p w14:paraId="0E84A6D5" w14:textId="77777777" w:rsidR="000653C2" w:rsidRPr="007F3CF1" w:rsidRDefault="000653C2" w:rsidP="000653C2">
      <w:pPr>
        <w:pStyle w:val="Contention1"/>
      </w:pPr>
      <w:bookmarkStart w:id="48" w:name="_Toc398138590"/>
      <w:bookmarkStart w:id="49" w:name="_Toc273031781"/>
      <w:r>
        <w:lastRenderedPageBreak/>
        <w:t>DISADVANTAGES</w:t>
      </w:r>
      <w:bookmarkEnd w:id="48"/>
      <w:bookmarkEnd w:id="49"/>
    </w:p>
    <w:p w14:paraId="1200E1B2" w14:textId="77777777" w:rsidR="000653C2" w:rsidRPr="007F3CF1" w:rsidRDefault="000653C2" w:rsidP="000653C2">
      <w:pPr>
        <w:pStyle w:val="Contention1"/>
      </w:pPr>
      <w:bookmarkStart w:id="50" w:name="_Toc398138591"/>
      <w:bookmarkStart w:id="51" w:name="_Toc273031782"/>
      <w:r>
        <w:t xml:space="preserve">1. Government </w:t>
      </w:r>
      <w:bookmarkEnd w:id="50"/>
      <w:r w:rsidR="00420A84">
        <w:t>Secrecy</w:t>
      </w:r>
      <w:bookmarkEnd w:id="51"/>
    </w:p>
    <w:p w14:paraId="46DF1280" w14:textId="77777777" w:rsidR="000653C2" w:rsidRDefault="00966298" w:rsidP="000653C2">
      <w:pPr>
        <w:pStyle w:val="Contention2"/>
      </w:pPr>
      <w:bookmarkStart w:id="52" w:name="_Toc398138592"/>
      <w:bookmarkStart w:id="53" w:name="_Toc273031783"/>
      <w:r>
        <w:t xml:space="preserve">Link:  </w:t>
      </w:r>
      <w:r w:rsidR="000653C2">
        <w:t>SETI has been a peaceful activity, but government involvement could change that</w:t>
      </w:r>
      <w:bookmarkEnd w:id="52"/>
      <w:bookmarkEnd w:id="53"/>
    </w:p>
    <w:p w14:paraId="76D5921C" w14:textId="77777777" w:rsidR="000653C2" w:rsidRPr="007F3CF1" w:rsidRDefault="000653C2" w:rsidP="000653C2">
      <w:pPr>
        <w:pStyle w:val="Citation3"/>
        <w:rPr>
          <w:rStyle w:val="Hyperlink"/>
        </w:rPr>
      </w:pPr>
      <w:r>
        <w:rPr>
          <w:u w:val="single"/>
        </w:rPr>
        <w:t xml:space="preserve">Dr. </w:t>
      </w:r>
      <w:r w:rsidRPr="00EF70EC">
        <w:rPr>
          <w:u w:val="single"/>
        </w:rPr>
        <w:t>Albert A. Harrison</w:t>
      </w:r>
      <w:r>
        <w:rPr>
          <w:u w:val="single"/>
        </w:rPr>
        <w:t xml:space="preserve"> 2009.</w:t>
      </w:r>
      <w:r>
        <w:t xml:space="preserve"> (Ph.D. in Social Psychology; works as Professor Emeritus of Psychology at the University of California Davis; former member of NASA’s Space Human Factors Engineering Science and Technology Working Group; current member of the Permanent SETI Committee of the International Academy of Astronautics) “The future of SETI: Finite effort or search without end?” October 2009 </w:t>
      </w:r>
      <w:hyperlink r:id="rId29" w:history="1">
        <w:r w:rsidRPr="007F3CF1">
          <w:rPr>
            <w:rStyle w:val="Hyperlink"/>
          </w:rPr>
          <w:t>http://www.sciencedirect.com/science/article/pii/S001632870900072X</w:t>
        </w:r>
      </w:hyperlink>
    </w:p>
    <w:p w14:paraId="7A5345A9" w14:textId="159B0837" w:rsidR="000653C2" w:rsidRDefault="000653C2" w:rsidP="000653C2">
      <w:pPr>
        <w:pStyle w:val="Evidence"/>
      </w:pPr>
      <w:r>
        <w:t>Several ‘‘wild cards</w:t>
      </w:r>
      <w:r w:rsidRPr="00EF70EC">
        <w:t xml:space="preserve">’’ </w:t>
      </w:r>
      <w:r>
        <w:t>could forever change the nature SETI. The first is government involvement. SETI has been a peaceful activity. The scientists involved have been quite open about their activities and look to international organizations such as the United Nations to assure order and progress. Governments could become involved if classified state-of-the-art technology detects hints of extraterrestrial intelligence, or if officials conclude that the scientists are about to hit pay dirt. Under these conditions scientists could be replaced by security agents, detailed reports by highly censored news releases, and openness by secrecy. Rather than being a celebratory event for everyone, the discovery could become a bargaining</w:t>
      </w:r>
      <w:r w:rsidR="00390DEB">
        <w:t xml:space="preserve"> chip in international affairs.</w:t>
      </w:r>
    </w:p>
    <w:p w14:paraId="67A47095" w14:textId="77777777" w:rsidR="00966298" w:rsidRDefault="00966298" w:rsidP="00966298">
      <w:pPr>
        <w:pStyle w:val="Contention2"/>
      </w:pPr>
      <w:bookmarkStart w:id="54" w:name="_Toc273031784"/>
      <w:r>
        <w:t>Impact:  Turn the AFF’s social benefits, they never happen.  Government will hide the results</w:t>
      </w:r>
      <w:r w:rsidR="00EA3764">
        <w:t xml:space="preserve"> – better to let the Status Quo researchers do SETI because then the benefits will actually happen</w:t>
      </w:r>
      <w:bookmarkEnd w:id="54"/>
    </w:p>
    <w:p w14:paraId="2A7FFEA3" w14:textId="77777777" w:rsidR="000653C2" w:rsidRDefault="000653C2" w:rsidP="000653C2">
      <w:pPr>
        <w:pStyle w:val="Contention1"/>
      </w:pPr>
      <w:bookmarkStart w:id="55" w:name="_Toc398138593"/>
      <w:bookmarkStart w:id="56" w:name="_Toc273031785"/>
      <w:r>
        <w:t xml:space="preserve">2. </w:t>
      </w:r>
      <w:r w:rsidR="005B4A2E">
        <w:t xml:space="preserve"> Government</w:t>
      </w:r>
      <w:r>
        <w:t xml:space="preserve"> Funding</w:t>
      </w:r>
      <w:bookmarkEnd w:id="55"/>
      <w:bookmarkEnd w:id="56"/>
    </w:p>
    <w:p w14:paraId="0B588C62" w14:textId="77777777" w:rsidR="000653C2" w:rsidRPr="007F3CF1" w:rsidRDefault="000653C2" w:rsidP="000653C2">
      <w:pPr>
        <w:pStyle w:val="Contention1"/>
      </w:pPr>
      <w:bookmarkStart w:id="57" w:name="_Toc398138594"/>
      <w:bookmarkStart w:id="58" w:name="_Toc273031786"/>
      <w:r>
        <w:t>Link: Private funding is more generous (and better)</w:t>
      </w:r>
      <w:bookmarkEnd w:id="57"/>
      <w:bookmarkEnd w:id="58"/>
    </w:p>
    <w:p w14:paraId="5F0E44EC" w14:textId="77777777" w:rsidR="006B5730" w:rsidRDefault="001A3EED" w:rsidP="000653C2">
      <w:pPr>
        <w:pStyle w:val="Contention2"/>
      </w:pPr>
      <w:bookmarkStart w:id="59" w:name="_Toc398138595"/>
      <w:bookmarkStart w:id="60" w:name="_Toc273031787"/>
      <w:r>
        <w:t>Don’t need</w:t>
      </w:r>
      <w:r w:rsidR="000653C2">
        <w:t xml:space="preserve"> government </w:t>
      </w:r>
      <w:r>
        <w:t>to fund scientific research -</w:t>
      </w:r>
      <w:r w:rsidR="000653C2">
        <w:t xml:space="preserve"> private companies fund pure science generously</w:t>
      </w:r>
      <w:bookmarkEnd w:id="59"/>
      <w:r w:rsidR="006B5730">
        <w:t>.</w:t>
      </w:r>
      <w:bookmarkEnd w:id="60"/>
      <w:r w:rsidR="006B5730">
        <w:t xml:space="preserve"> </w:t>
      </w:r>
    </w:p>
    <w:p w14:paraId="4176E9DA" w14:textId="77777777" w:rsidR="000653C2" w:rsidRDefault="006B5730" w:rsidP="000653C2">
      <w:pPr>
        <w:pStyle w:val="Contention2"/>
      </w:pPr>
      <w:bookmarkStart w:id="61" w:name="_Toc273031788"/>
      <w:r>
        <w:t>Impact:  Government funding displaces private research, so no net increase occurs</w:t>
      </w:r>
      <w:bookmarkEnd w:id="61"/>
    </w:p>
    <w:p w14:paraId="09F61B0D" w14:textId="77777777" w:rsidR="002656C8" w:rsidRPr="007F3CF1" w:rsidRDefault="002656C8" w:rsidP="002656C8">
      <w:pPr>
        <w:pStyle w:val="Citation3"/>
        <w:rPr>
          <w:rStyle w:val="Hyperlink"/>
        </w:rPr>
      </w:pPr>
      <w:r>
        <w:rPr>
          <w:u w:val="single"/>
        </w:rPr>
        <w:t>Dr. Terence Kealey 1997.</w:t>
      </w:r>
      <w:r>
        <w:t xml:space="preserve"> (Ph.D. degree; Vice-Chancellor of the Univ of Buckingham, Great Britain; previously a Professor of Clinical Biochemistry at the Univ of Cambridge; previously a Medical Research Council Training Fellow and a Wellcome Senior Research Fellow in Clinical Science at Oxford Univ) “End Government Science Funding” 11 April 1997 </w:t>
      </w:r>
      <w:hyperlink r:id="rId30" w:history="1">
        <w:r w:rsidRPr="007F3CF1">
          <w:rPr>
            <w:rStyle w:val="Hyperlink"/>
          </w:rPr>
          <w:t>http://www.cato.org/publications/commentary/end-government-science-funding</w:t>
        </w:r>
      </w:hyperlink>
    </w:p>
    <w:p w14:paraId="417886CF" w14:textId="5F87AE89" w:rsidR="000653C2" w:rsidRDefault="000653C2" w:rsidP="002656C8">
      <w:pPr>
        <w:pStyle w:val="Evidence"/>
      </w:pPr>
      <w:r w:rsidRPr="002656C8">
        <w:rPr>
          <w:u w:val="single"/>
        </w:rPr>
        <w:t>The big myth about scientific research is that government must fund it. The argument is that private companies will not fund science, especially pure science, for fear that their competitors will “capture” the fruits of that investment.</w:t>
      </w:r>
      <w:r w:rsidR="00966298" w:rsidRPr="002656C8">
        <w:rPr>
          <w:u w:val="single"/>
        </w:rPr>
        <w:t xml:space="preserve"> </w:t>
      </w:r>
      <w:r w:rsidRPr="002656C8">
        <w:rPr>
          <w:u w:val="single"/>
        </w:rPr>
        <w:t>Yet, in practice, companies fund pure science very generously, and government funding displaces private research money.</w:t>
      </w:r>
      <w:r w:rsidR="00966298">
        <w:t xml:space="preserve"> </w:t>
      </w:r>
      <w:r w:rsidRPr="002656C8">
        <w:rPr>
          <w:u w:val="single"/>
        </w:rPr>
        <w:t>When University of Pennsylvania economist Edwin Mansfield studied the 1960-70 behavior of 16 major American oil and chemical companies, he found that all 16 invested in pure science. The more a firm invested in basic science, the more its productivity grew</w:t>
      </w:r>
      <w:r>
        <w:t>.</w:t>
      </w:r>
      <w:r w:rsidR="00966298">
        <w:t xml:space="preserve"> </w:t>
      </w:r>
      <w:r>
        <w:t>Zvi Griliches of Harvard University, in a study of 911 large American companies, discovered that the companies that engaged in basic research consistently outperformed those that neglected it.</w:t>
      </w:r>
      <w:r w:rsidR="00966298">
        <w:t xml:space="preserve"> </w:t>
      </w:r>
      <w:r>
        <w:t>Most of the benefits of a company</w:t>
      </w:r>
      <w:r w:rsidRPr="00EF70EC">
        <w:t>’</w:t>
      </w:r>
      <w:r>
        <w:t>s basic science are indeed “captured” by competitors. When Hiroyuki Odagiri and Naoki Murakimi studied the 10 largest Japanese pharmaceutical companies, which collectively enjoyed $13 billion sales in 1981, they found that on average each company had an annual return of 19 percent on its own investment in research and development. But each company obtained the equivalent of a 33 percent annual return on the R&amp;D done by the other nine companies. Each company was, therefore, apparently</w:t>
      </w:r>
      <w:r w:rsidR="00390DEB">
        <w:t xml:space="preserve"> free riding on the other nine.</w:t>
      </w:r>
    </w:p>
    <w:p w14:paraId="47D878CF" w14:textId="77777777" w:rsidR="000653C2" w:rsidRDefault="000653C2" w:rsidP="000653C2">
      <w:pPr>
        <w:pStyle w:val="Contention2"/>
      </w:pPr>
      <w:bookmarkStart w:id="62" w:name="_Toc398138596"/>
      <w:bookmarkStart w:id="63" w:name="_Toc273031789"/>
      <w:r>
        <w:lastRenderedPageBreak/>
        <w:t>Governments are not the only entities fund</w:t>
      </w:r>
      <w:r w:rsidR="002656C8">
        <w:t>ing</w:t>
      </w:r>
      <w:r>
        <w:t xml:space="preserve"> scientific research - rich individuals and private corporations</w:t>
      </w:r>
      <w:bookmarkEnd w:id="62"/>
      <w:bookmarkEnd w:id="63"/>
    </w:p>
    <w:p w14:paraId="569F6D39" w14:textId="77777777" w:rsidR="000653C2" w:rsidRPr="007F3CF1" w:rsidRDefault="000653C2" w:rsidP="000653C2">
      <w:pPr>
        <w:pStyle w:val="Citation3"/>
        <w:rPr>
          <w:rStyle w:val="Hyperlink"/>
        </w:rPr>
      </w:pPr>
      <w:r>
        <w:rPr>
          <w:u w:val="single"/>
        </w:rPr>
        <w:t>Dr. Terence Kealey 1997.</w:t>
      </w:r>
      <w:r>
        <w:t xml:space="preserve"> (Ph.D. degree; Vice-Chancellor of the Univ of Buckingham, Great Britain; previously a Professor of Clinical Biochemistry at the Univ of Cambridge; previously a Medical Research Council Training Fellow and a Wellcome Senior Research Fellow in Clinical Science at Oxford Univ) “End Government Science Funding” 11 April 1997 </w:t>
      </w:r>
      <w:hyperlink r:id="rId31" w:history="1">
        <w:r w:rsidRPr="007F3CF1">
          <w:rPr>
            <w:rStyle w:val="Hyperlink"/>
          </w:rPr>
          <w:t>http://www.cato.org/publications/commentary/end-government-science-funding</w:t>
        </w:r>
      </w:hyperlink>
    </w:p>
    <w:p w14:paraId="3D2DFD3F" w14:textId="73E33D58" w:rsidR="000653C2" w:rsidRDefault="000653C2" w:rsidP="000653C2">
      <w:pPr>
        <w:pStyle w:val="Evidence"/>
      </w:pPr>
      <w:r>
        <w:t>Thus we see that “capture” is the solution to, not the problem of, the industrial exploitation of pure research. Basic science is so vast, worldwide, and so unpredictable that no individual company can hope to cover its own needs. So companies have to fund scientists</w:t>
      </w:r>
      <w:r w:rsidRPr="00EF70EC">
        <w:t xml:space="preserve">’ </w:t>
      </w:r>
      <w:r>
        <w:t>in-house pure research to retain their services as agents of capture.</w:t>
      </w:r>
      <w:r w:rsidR="002656C8">
        <w:t xml:space="preserve"> </w:t>
      </w:r>
      <w:r>
        <w:t>Consequently</w:t>
      </w:r>
      <w:r w:rsidRPr="002656C8">
        <w:rPr>
          <w:u w:val="single"/>
        </w:rPr>
        <w:t>, the quality of industrial science is remarkable. “Current Contents” magazine recently reviewed the institutions that produced the largest number of cited papers in biology, and two of the top seven were private companies: Genentech and Chiron. The others were charitable foundations. One, the Howard Hughes Foundation, is totally private, while the others three (the Salk and Whitehead Institutes and the Cold Spring Harbor Laboratory) do accept some government money.</w:t>
      </w:r>
      <w:r w:rsidR="002656C8" w:rsidRPr="002656C8">
        <w:rPr>
          <w:u w:val="single"/>
        </w:rPr>
        <w:t xml:space="preserve"> </w:t>
      </w:r>
      <w:r w:rsidRPr="002656C8">
        <w:rPr>
          <w:u w:val="single"/>
        </w:rPr>
        <w:t>That destroys another myth: that only governments will fund scholarship. The rich, as Nietzsche wrote, have a need to give. Only last year David Packard, of Hewlett Packard, left $4 billion to his research foundation</w:t>
      </w:r>
      <w:r>
        <w:t>. His thousands of philanthropic predecessors include Howard Hughes (whose foundation spent $332 million on research in 1991); W. M. Keck ($95 million); John D. Rockefeller (whose foundation funded both the discovery of DNA as the genetic messenger and the development of penicillin); and Andrew Carnegie.</w:t>
      </w:r>
      <w:r w:rsidR="002656C8">
        <w:t xml:space="preserve"> </w:t>
      </w:r>
      <w:r>
        <w:t>Ordinary people, too, will fund academic research. Witness the great charities such as the American Heart Association ($105 million in 1991) and the America</w:t>
      </w:r>
      <w:r w:rsidR="00390DEB">
        <w:t>n Cancer Society ($94 million).</w:t>
      </w:r>
    </w:p>
    <w:p w14:paraId="2859360D" w14:textId="77777777" w:rsidR="000653C2" w:rsidRDefault="000653C2" w:rsidP="000653C2">
      <w:pPr>
        <w:pStyle w:val="Contention2"/>
      </w:pPr>
      <w:bookmarkStart w:id="64" w:name="_Toc398138597"/>
      <w:bookmarkStart w:id="65" w:name="_Toc273031790"/>
      <w:r>
        <w:t>Scien</w:t>
      </w:r>
      <w:r w:rsidR="00F32501">
        <w:t>ce</w:t>
      </w:r>
      <w:r>
        <w:t xml:space="preserve"> funding is not </w:t>
      </w:r>
      <w:r w:rsidR="00F32501">
        <w:t>political</w:t>
      </w:r>
      <w:r>
        <w:t>, but economic; leading businesses spend more on research to meet their needs</w:t>
      </w:r>
      <w:bookmarkEnd w:id="64"/>
      <w:bookmarkEnd w:id="65"/>
    </w:p>
    <w:p w14:paraId="017B543D" w14:textId="77777777" w:rsidR="003376FF" w:rsidRPr="007F3CF1" w:rsidRDefault="003376FF" w:rsidP="003376FF">
      <w:pPr>
        <w:pStyle w:val="Citation3"/>
        <w:rPr>
          <w:rStyle w:val="Hyperlink"/>
        </w:rPr>
      </w:pPr>
      <w:r>
        <w:rPr>
          <w:u w:val="single"/>
        </w:rPr>
        <w:t>Dr. Terence Kealey 1997.</w:t>
      </w:r>
      <w:r>
        <w:t xml:space="preserve"> (Ph.D. degree; Vice-Chancellor of the Univ of Buckingham, Great Britain; previously a Professor of Clinical Biochemistry at the Univ of Cambridge; previously a Medical Research Council Training Fellow and a Wellcome Senior Research Fellow in Clinical Science at Oxford Univ) “End Government Science Funding” 11 April 1997 </w:t>
      </w:r>
      <w:hyperlink r:id="rId32" w:history="1">
        <w:r w:rsidRPr="007F3CF1">
          <w:rPr>
            <w:rStyle w:val="Hyperlink"/>
          </w:rPr>
          <w:t>http://www.cato.org/publications/commentary/end-government-science-funding</w:t>
        </w:r>
      </w:hyperlink>
    </w:p>
    <w:p w14:paraId="735B4E85" w14:textId="0793AE02" w:rsidR="000653C2" w:rsidRDefault="000653C2" w:rsidP="003376FF">
      <w:pPr>
        <w:pStyle w:val="Evidence"/>
      </w:pPr>
      <w:r>
        <w:t>The funding of science is not a political decision; it is economically determined. There is a very tight correlation between the per capita wealth of a country and the quantity and quality of its scientific papers, and of its investment in civil R&amp;D. That is because nations get richer by introducing new technology. A rich country can do that through research, but a poor one can only copy.</w:t>
      </w:r>
      <w:r w:rsidR="003376FF">
        <w:t xml:space="preserve"> </w:t>
      </w:r>
      <w:r>
        <w:t>Thus leading companies in advanced countries spend increasing amounts of money on research to develop new products. If a company is sited in a country that has low taxes, it simply invests its own money; if it lies in a country with high taxes, it lobbies its government to fund its R&amp;D. Either way, successful companies in rich countries ensure that their research needs are met (though, in practice, companies in low-tax countries can find more money than ca</w:t>
      </w:r>
      <w:r w:rsidR="00390DEB">
        <w:t>n those in high-tax countries).</w:t>
      </w:r>
    </w:p>
    <w:p w14:paraId="10E04486" w14:textId="77777777" w:rsidR="000653C2" w:rsidRPr="007F3CF1" w:rsidRDefault="003376FF" w:rsidP="000653C2">
      <w:pPr>
        <w:pStyle w:val="Contention1"/>
      </w:pPr>
      <w:bookmarkStart w:id="66" w:name="_Toc398138598"/>
      <w:bookmarkStart w:id="67" w:name="_Toc273031791"/>
      <w:r>
        <w:lastRenderedPageBreak/>
        <w:t>Link</w:t>
      </w:r>
      <w:r w:rsidR="000653C2">
        <w:t>: Government funding is unproductive</w:t>
      </w:r>
      <w:bookmarkEnd w:id="66"/>
      <w:bookmarkEnd w:id="67"/>
    </w:p>
    <w:p w14:paraId="06B17F9B" w14:textId="77777777" w:rsidR="000653C2" w:rsidRDefault="000653C2" w:rsidP="000653C2">
      <w:pPr>
        <w:pStyle w:val="Contention2"/>
      </w:pPr>
      <w:bookmarkStart w:id="68" w:name="_Toc398138599"/>
      <w:bookmarkStart w:id="69" w:name="_Toc273031792"/>
      <w:r>
        <w:t>Historically, private - not government - funding of science is what made the difference in U.S. economic growth</w:t>
      </w:r>
      <w:bookmarkEnd w:id="68"/>
      <w:bookmarkEnd w:id="69"/>
    </w:p>
    <w:p w14:paraId="62791641" w14:textId="77777777" w:rsidR="003376FF" w:rsidRPr="007F3CF1" w:rsidRDefault="003376FF" w:rsidP="003376FF">
      <w:pPr>
        <w:pStyle w:val="Citation3"/>
        <w:rPr>
          <w:rStyle w:val="Hyperlink"/>
        </w:rPr>
      </w:pPr>
      <w:r>
        <w:rPr>
          <w:u w:val="single"/>
        </w:rPr>
        <w:t>Dr. Terence Kealey 1997.</w:t>
      </w:r>
      <w:r>
        <w:t xml:space="preserve"> (Ph.D. degree; Vice-Chancellor of the Univ of Buckingham, Great Britain; previously a Professor of Clinical Biochemistry at the Univ of Cambridge; previously a Medical Research Council Training Fellow and a Wellcome Senior Research Fellow in Clinical Science at Oxford Univ) “End Government Science Funding” 11 April 1997 </w:t>
      </w:r>
      <w:hyperlink r:id="rId33" w:history="1">
        <w:r w:rsidRPr="007F3CF1">
          <w:rPr>
            <w:rStyle w:val="Hyperlink"/>
          </w:rPr>
          <w:t>http://www.cato.org/publications/commentary/end-government-science-funding</w:t>
        </w:r>
      </w:hyperlink>
    </w:p>
    <w:p w14:paraId="5A579740" w14:textId="534ACF8A" w:rsidR="000653C2" w:rsidRPr="003376FF" w:rsidRDefault="003376FF" w:rsidP="003376FF">
      <w:pPr>
        <w:pStyle w:val="Evidence"/>
      </w:pPr>
      <w:r w:rsidRPr="003376FF">
        <w:t xml:space="preserve"> </w:t>
      </w:r>
      <w:r w:rsidR="000653C2" w:rsidRPr="003376FF">
        <w:t>Without government funding of science, the United States overtook Britain around 1890 as the richest country in the world. So strenuously did Congress disapprove of federal involvement in research that it refused James Smithson’s bequest in 1829 and only grudgingly accepted it in 1846. (His gift helped establish the Smithsonian Institution.)War changed everything. The National Academy of Sciences was created in 1863, at the height of the Civil War, to help build ironclads to beat the South. The Office of Scientific Research and Development, which ultimately spawned the National Science Foundation and the National Institutes of Health, was created in 1941. Then the USSR launched Sputnik, the first artificial satellite, in 1957. The Soviets were going to destroy us from space! So in 1958 the National Aeronautics and Space Administration was created, and the U.S. Congress passed the National Defense Education Act to pour money into higher education and science. Yet, remarkably, U.S. economic growth was unaffected. The U.S. per capita gross domestic product has grown at around 2 percent a year since 1820, and the government largesse of the last 50 years</w:t>
      </w:r>
      <w:r w:rsidR="00390DEB">
        <w:t xml:space="preserve"> has not altered that. Why not?</w:t>
      </w:r>
    </w:p>
    <w:p w14:paraId="6D5251B5" w14:textId="77777777" w:rsidR="000653C2" w:rsidRDefault="003376FF" w:rsidP="000653C2">
      <w:pPr>
        <w:pStyle w:val="Contention2"/>
      </w:pPr>
      <w:bookmarkStart w:id="70" w:name="_Toc398138600"/>
      <w:bookmarkStart w:id="71" w:name="_Toc273031793"/>
      <w:r>
        <w:t xml:space="preserve">Impact:  </w:t>
      </w:r>
      <w:r w:rsidR="000653C2">
        <w:t xml:space="preserve">Government funding of university science is unproductive </w:t>
      </w:r>
      <w:r>
        <w:t>–</w:t>
      </w:r>
      <w:r w:rsidR="000653C2">
        <w:t xml:space="preserve"> </w:t>
      </w:r>
      <w:bookmarkEnd w:id="70"/>
      <w:r>
        <w:t>and society is made poorer by the waste</w:t>
      </w:r>
      <w:bookmarkEnd w:id="71"/>
    </w:p>
    <w:p w14:paraId="0A157655" w14:textId="77777777" w:rsidR="003376FF" w:rsidRPr="007F3CF1" w:rsidRDefault="003376FF" w:rsidP="003376FF">
      <w:pPr>
        <w:pStyle w:val="Citation3"/>
        <w:rPr>
          <w:rStyle w:val="Hyperlink"/>
        </w:rPr>
      </w:pPr>
      <w:r>
        <w:rPr>
          <w:u w:val="single"/>
        </w:rPr>
        <w:t>Dr. Terence Kealey 1997.</w:t>
      </w:r>
      <w:r>
        <w:t xml:space="preserve"> (Ph.D. degree; Vice-Chancellor of the Univ of Buckingham, Great Britain; previously a Professor of Clinical Biochemistry at the Univ of Cambridge; previously a Medical Research Council Training Fellow and a Wellcome Senior Research Fellow in Clinical Science at Oxford Univ) “End Government Science Funding” 11 April 1997 </w:t>
      </w:r>
      <w:hyperlink r:id="rId34" w:history="1">
        <w:r w:rsidRPr="007F3CF1">
          <w:rPr>
            <w:rStyle w:val="Hyperlink"/>
          </w:rPr>
          <w:t>http://www.cato.org/publications/commentary/end-government-science-funding</w:t>
        </w:r>
      </w:hyperlink>
    </w:p>
    <w:p w14:paraId="74694BCE" w14:textId="57FDD33C" w:rsidR="000653C2" w:rsidRDefault="000653C2" w:rsidP="003376FF">
      <w:pPr>
        <w:pStyle w:val="Evidence"/>
      </w:pPr>
      <w:r>
        <w:t>Further, government funding of university science is largely unproductive. When Edwin Mansfield surveyed 76 major American technology firms, he found that only around 3 percent of sales could not have been achieved “without substantial delay, in the absence of recent academic research.” Thus some 97 percent of commercially useful industrial technological development is, in practice, generated by in-house R&amp;D. Academic science is of relatively small economic importance, and by funding it in public universities, governments are largely subsidizing predatory foreign companies.</w:t>
      </w:r>
      <w:r w:rsidR="003376FF">
        <w:t xml:space="preserve"> </w:t>
      </w:r>
      <w:r>
        <w:t>Scientists may love government money, and politicians may love the power its expenditure confers upon them, but society is i</w:t>
      </w:r>
      <w:r w:rsidR="00390DEB">
        <w:t>mpoverished by the transaction.</w:t>
      </w:r>
    </w:p>
    <w:p w14:paraId="068E0F22" w14:textId="77777777" w:rsidR="000653C2" w:rsidRDefault="000653C2" w:rsidP="000653C2">
      <w:pPr>
        <w:pStyle w:val="Contention1"/>
      </w:pPr>
      <w:bookmarkStart w:id="72" w:name="_Toc398138601"/>
      <w:bookmarkStart w:id="73" w:name="_Toc273031794"/>
      <w:r>
        <w:lastRenderedPageBreak/>
        <w:t xml:space="preserve">3. </w:t>
      </w:r>
      <w:r w:rsidR="00646B42">
        <w:t xml:space="preserve"> </w:t>
      </w:r>
      <w:r>
        <w:t xml:space="preserve"> Alien Disease</w:t>
      </w:r>
      <w:bookmarkEnd w:id="72"/>
      <w:r w:rsidR="00646B42">
        <w:t>s</w:t>
      </w:r>
      <w:bookmarkEnd w:id="73"/>
    </w:p>
    <w:p w14:paraId="12E7310B" w14:textId="77777777" w:rsidR="000653C2" w:rsidRDefault="000653C2" w:rsidP="000653C2">
      <w:pPr>
        <w:pStyle w:val="Contention1"/>
      </w:pPr>
      <w:bookmarkStart w:id="74" w:name="_Toc398138602"/>
      <w:bookmarkStart w:id="75" w:name="_Toc273031795"/>
      <w:r>
        <w:t>Link: Probes, searches, or physical contact with ET could introduce foreign contaminan</w:t>
      </w:r>
      <w:bookmarkEnd w:id="74"/>
      <w:r w:rsidR="00646B42">
        <w:t>ation</w:t>
      </w:r>
      <w:bookmarkEnd w:id="75"/>
    </w:p>
    <w:p w14:paraId="4A51347C" w14:textId="77777777" w:rsidR="000653C2" w:rsidRDefault="00646B42" w:rsidP="000653C2">
      <w:pPr>
        <w:pStyle w:val="Contention2"/>
      </w:pPr>
      <w:bookmarkStart w:id="76" w:name="_Toc398138603"/>
      <w:bookmarkStart w:id="77" w:name="_Toc273031796"/>
      <w:r>
        <w:t>Aliens</w:t>
      </w:r>
      <w:r w:rsidR="000653C2">
        <w:t xml:space="preserve"> could harm us intentionally, or </w:t>
      </w:r>
      <w:r>
        <w:t>unintentionally.</w:t>
      </w:r>
      <w:r w:rsidR="000653C2">
        <w:t xml:space="preserve"> SETI just assumes we could communicate with them</w:t>
      </w:r>
      <w:bookmarkEnd w:id="76"/>
      <w:bookmarkEnd w:id="77"/>
    </w:p>
    <w:p w14:paraId="28574972" w14:textId="77777777" w:rsidR="000653C2" w:rsidRPr="007F3CF1" w:rsidRDefault="000653C2" w:rsidP="000653C2">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35" w:history="1">
        <w:r w:rsidRPr="007F3CF1">
          <w:rPr>
            <w:rStyle w:val="Hyperlink"/>
          </w:rPr>
          <w:t>http://arxiv.org/ftp/arxiv/papers/1104/1104.4462.pdf</w:t>
        </w:r>
      </w:hyperlink>
    </w:p>
    <w:p w14:paraId="37A9706F" w14:textId="3FC013D0" w:rsidR="000653C2" w:rsidRDefault="000653C2" w:rsidP="000653C2">
      <w:pPr>
        <w:pStyle w:val="Evidence"/>
      </w:pPr>
      <w:r>
        <w:t>Based on the infeasibility of sustained exponential expansion through space, it seems less likely that ETI will destroy us because of their lack of resources. Nevertheless, ETI could still decide to harm us intentionally because of their own ethical considerations, or they may cause us unintentional harm through invasive species or cultural collapse. It is also entirely possible that contact with ETI will have little impact on Earth or humanity, especially if the form of ETI life is vastly different from life on Earth. SETI often assumes that any two intelligent civilizations in the universe could communicate, but we cannot neglect the possibility that the human species will be completely unable to comprehend the language or communication efforts of ETI. The possibility of a neutral ETI encounter, then, is just as worthy of consideration as a scenari</w:t>
      </w:r>
      <w:r w:rsidR="00390DEB">
        <w:t>o with friendly or hostile ETI.</w:t>
      </w:r>
    </w:p>
    <w:p w14:paraId="7A4B19E1" w14:textId="77777777" w:rsidR="000653C2" w:rsidRDefault="000653C2" w:rsidP="000653C2">
      <w:pPr>
        <w:pStyle w:val="Contention2"/>
      </w:pPr>
      <w:bookmarkStart w:id="78" w:name="_Toc398138604"/>
      <w:bookmarkStart w:id="79" w:name="_Toc273031797"/>
      <w:r>
        <w:t>It may be possible for humanity to be unintentionally harmed by contact with ETI themselves or an ETI artifact</w:t>
      </w:r>
      <w:bookmarkEnd w:id="78"/>
      <w:bookmarkEnd w:id="79"/>
    </w:p>
    <w:p w14:paraId="2E2CB87D" w14:textId="77777777" w:rsidR="00BC34F4" w:rsidRPr="007F3CF1" w:rsidRDefault="00BC34F4" w:rsidP="00BC34F4">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36" w:history="1">
        <w:r w:rsidRPr="007F3CF1">
          <w:rPr>
            <w:rStyle w:val="Hyperlink"/>
          </w:rPr>
          <w:t>http://arxiv.org/ftp/arxiv/papers/1104/1104.4462.pdf</w:t>
        </w:r>
      </w:hyperlink>
    </w:p>
    <w:p w14:paraId="04AE4EAF" w14:textId="323987B2" w:rsidR="000653C2" w:rsidRDefault="000653C2" w:rsidP="00BC34F4">
      <w:pPr>
        <w:pStyle w:val="Evidence"/>
      </w:pPr>
      <w:r>
        <w:t>If humanity comes into direct physical contact with either ETI themselves or some ETI artifact, then it may be possible for humanity to be unintentionally harmed. One of the most prominent scenarios of this kind is the transmission of disease to humanity. This scenario is inspired by the many instances in which humans and other species on Earth have suffered severely from diseases introduced from other regions of the planet. Such diseases are spread via the global travels of humans and our cargo and also through certain other disease vectors. Introduced diseases have been extremely potent because the population receiving the disease has no prior exposure to it and thus no build-up of immunity. Indeed, disease introductions are blamed for loss of human life so widespread as to have altered the broa</w:t>
      </w:r>
      <w:r w:rsidR="00390DEB">
        <w:t>dest contours of human history.</w:t>
      </w:r>
    </w:p>
    <w:p w14:paraId="2E0D36B0" w14:textId="77777777" w:rsidR="000653C2" w:rsidRPr="007F3CF1" w:rsidRDefault="00DE360C" w:rsidP="000653C2">
      <w:pPr>
        <w:pStyle w:val="Contention1"/>
      </w:pPr>
      <w:bookmarkStart w:id="80" w:name="_Toc398138605"/>
      <w:bookmarkStart w:id="81" w:name="_Toc273031798"/>
      <w:r>
        <w:lastRenderedPageBreak/>
        <w:t>Impact</w:t>
      </w:r>
      <w:r w:rsidR="000653C2">
        <w:t>: Foreign alien disease could have devastating results</w:t>
      </w:r>
      <w:bookmarkEnd w:id="80"/>
      <w:bookmarkEnd w:id="81"/>
    </w:p>
    <w:p w14:paraId="4BF7D0BC" w14:textId="77777777" w:rsidR="000653C2" w:rsidRDefault="000653C2" w:rsidP="000653C2">
      <w:pPr>
        <w:pStyle w:val="Contention2"/>
      </w:pPr>
      <w:bookmarkStart w:id="82" w:name="_Toc398138606"/>
      <w:bookmarkStart w:id="83" w:name="_Toc273031799"/>
      <w:r>
        <w:t>Contact with ETI or an ETI artifact could introduce disease to humanity, which could have devastating impacts</w:t>
      </w:r>
      <w:bookmarkEnd w:id="82"/>
      <w:bookmarkEnd w:id="83"/>
    </w:p>
    <w:p w14:paraId="7D0F8B1E" w14:textId="77777777" w:rsidR="00F063EF" w:rsidRPr="007F3CF1" w:rsidRDefault="00F063EF" w:rsidP="00F063EF">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37" w:history="1">
        <w:r w:rsidRPr="007F3CF1">
          <w:rPr>
            <w:rStyle w:val="Hyperlink"/>
          </w:rPr>
          <w:t>http://arxiv.org/ftp/arxiv/papers/1104/1104.4462.pdf</w:t>
        </w:r>
      </w:hyperlink>
    </w:p>
    <w:p w14:paraId="58590165" w14:textId="433C4915" w:rsidR="000653C2" w:rsidRDefault="000653C2" w:rsidP="00F063EF">
      <w:pPr>
        <w:pStyle w:val="Evidence"/>
      </w:pPr>
      <w:r w:rsidRPr="00F063EF">
        <w:rPr>
          <w:u w:val="single"/>
        </w:rPr>
        <w:t>If ETI could introduce disease to humanity, then the impacts could be – but wouldn’t necessarily be – devastating. The disease could quite easily be significantly different from anything our immune systems have ever encountered before. The disease could also be entirely unfamiliar to our medical knowledge, and it could potentially be highly contagious and highly lethal</w:t>
      </w:r>
      <w:r>
        <w:t>. This combination of contagiousness (i.e. high R0) and lethality (i.e. high mortality rate) is unlikely in existing pathogens because such pathogens would quickly kill their host population and then die out themselves. Furthermore, if we had already encountered such a disease on Earth, then we likely wouldn</w:t>
      </w:r>
      <w:r w:rsidRPr="00EF70EC">
        <w:t>’</w:t>
      </w:r>
      <w:r>
        <w:t>t be here anymore. However</w:t>
      </w:r>
      <w:r w:rsidRPr="00F063EF">
        <w:rPr>
          <w:u w:val="single"/>
        </w:rPr>
        <w:t>, a disease from ETI would be new to us. It presumably would not be highly contagious and lethal to the ETI themselves or to the other organisms in their biosphere, but it could be devastating to humans and the Earth system</w:t>
      </w:r>
      <w:r>
        <w:t xml:space="preserve">. </w:t>
      </w:r>
      <w:r w:rsidRPr="00F063EF">
        <w:rPr>
          <w:u w:val="single"/>
        </w:rPr>
        <w:t>Then again, ETI biology may be so vastly different from Earth biology that no significant interactions between organisms occur</w:t>
      </w:r>
      <w:r>
        <w:t>. ETI may have their own contagious diseases that are unable to infect humans or Earth-life because we are not useful hosts for ETI pathogens. After all, the ETI diseases would have evolved separately from Earth biota and thus be incompatible. So while there are reasons to believe that an ETI disease which affected humanity would be devastating, there are also reasons to believe that an ETI dis</w:t>
      </w:r>
      <w:r w:rsidR="00390DEB">
        <w:t>ease would not affect humanity.</w:t>
      </w:r>
    </w:p>
    <w:p w14:paraId="69977780" w14:textId="77777777" w:rsidR="000653C2" w:rsidRDefault="000653C2" w:rsidP="000653C2">
      <w:pPr>
        <w:pStyle w:val="Contention2"/>
      </w:pPr>
      <w:bookmarkStart w:id="84" w:name="_Toc398138607"/>
      <w:bookmarkStart w:id="85" w:name="_Toc273031800"/>
      <w:r>
        <w:t>A disease introduced by ETI could harm humanity even without infecting us</w:t>
      </w:r>
      <w:bookmarkEnd w:id="84"/>
      <w:bookmarkEnd w:id="85"/>
    </w:p>
    <w:p w14:paraId="72D05458" w14:textId="77777777" w:rsidR="00316160" w:rsidRPr="007F3CF1" w:rsidRDefault="00316160" w:rsidP="00316160">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38" w:history="1">
        <w:r w:rsidRPr="007F3CF1">
          <w:rPr>
            <w:rStyle w:val="Hyperlink"/>
          </w:rPr>
          <w:t>http://arxiv.org/ftp/arxiv/papers/1104/1104.4462.pdf</w:t>
        </w:r>
      </w:hyperlink>
    </w:p>
    <w:p w14:paraId="3D40B4EC" w14:textId="760860C2" w:rsidR="000653C2" w:rsidRDefault="000653C2" w:rsidP="00316160">
      <w:pPr>
        <w:pStyle w:val="Evidence"/>
      </w:pPr>
      <w:r>
        <w:t>It is worth noting that a disease brought by an ETI could harm us without infecting us. This would occur if the disease infects other organisms of interest to us. For example, ETI could infect organisms important to our food supply, such as crop plants or livestock animals. A non-human infection would be less likely to destroy humanity and more likely to only harm us by wiping out some potentially significant portion of our food supply. In a more extreme case, ETI disease could cause widespread extinction of multiple species on Earth, even if humans</w:t>
      </w:r>
      <w:r w:rsidR="00390DEB">
        <w:t xml:space="preserve"> remain uninfected.</w:t>
      </w:r>
    </w:p>
    <w:p w14:paraId="76698C6F" w14:textId="77777777" w:rsidR="000653C2" w:rsidRPr="007F3CF1" w:rsidRDefault="000653C2" w:rsidP="000653C2">
      <w:pPr>
        <w:pStyle w:val="Contention1"/>
      </w:pPr>
      <w:bookmarkStart w:id="86" w:name="_Toc398138608"/>
      <w:bookmarkStart w:id="87" w:name="_Toc273031801"/>
      <w:r>
        <w:lastRenderedPageBreak/>
        <w:t>Impact: Preventing contact with ET is the best option</w:t>
      </w:r>
      <w:bookmarkEnd w:id="86"/>
      <w:bookmarkEnd w:id="87"/>
    </w:p>
    <w:p w14:paraId="4A3D8233" w14:textId="77777777" w:rsidR="000653C2" w:rsidRDefault="000653C2" w:rsidP="000653C2">
      <w:pPr>
        <w:pStyle w:val="Contention2"/>
      </w:pPr>
      <w:bookmarkStart w:id="88" w:name="_Toc398138609"/>
      <w:bookmarkStart w:id="89" w:name="_Toc273031802"/>
      <w:r>
        <w:t>The most straightforward option to protecting humanity from ETI diseases is to prevent contact between the ETI biosphere and Earth’s biosphere</w:t>
      </w:r>
      <w:bookmarkEnd w:id="88"/>
      <w:bookmarkEnd w:id="89"/>
    </w:p>
    <w:p w14:paraId="34B8AC61" w14:textId="77777777" w:rsidR="00404795" w:rsidRPr="007F3CF1" w:rsidRDefault="00404795" w:rsidP="00404795">
      <w:pPr>
        <w:pStyle w:val="Citation3"/>
        <w:rPr>
          <w:rStyle w:val="Hyperlink"/>
        </w:rPr>
      </w:pPr>
      <w:r>
        <w:rPr>
          <w:u w:val="single"/>
        </w:rPr>
        <w:t>Dr. Seth D. Baum, Dr. Jacob Haqq-Masra, and Dr. Shawn D. Domagal-Goldman 2011.</w:t>
      </w:r>
      <w:r>
        <w:t xml:space="preserve"> (Baum - Ph.D. in Geography; previously a Postdoctoral Research Scientist at Columbia University</w:t>
      </w:r>
      <w:r w:rsidRPr="00EF70EC">
        <w:t>’</w:t>
      </w:r>
      <w:r>
        <w:t xml:space="preserve">s Center for Research on Environmental Decisions. Haqq-Masra - Ph.D. in Meteorology and Astrobiology; Research Scientist at the Blue Marble Space Institute of Science. Domagal-Goldman - Ph.D. in Astrobiology and Geosciences; Research Space Scientist at the NASA Goddard Space Flight Center) “Would Contact with Extraterrestrials Benefit or Harm Humanity? A Scenario Analysis” 22 April 2011 </w:t>
      </w:r>
      <w:hyperlink r:id="rId39" w:history="1">
        <w:r w:rsidRPr="007F3CF1">
          <w:rPr>
            <w:rStyle w:val="Hyperlink"/>
          </w:rPr>
          <w:t>http://arxiv.org/ftp/arxiv/papers/1104/1104.4462.pdf</w:t>
        </w:r>
      </w:hyperlink>
    </w:p>
    <w:p w14:paraId="2BB9D484" w14:textId="4983DC2D" w:rsidR="000653C2" w:rsidRDefault="000653C2" w:rsidP="00404795">
      <w:pPr>
        <w:pStyle w:val="Evidence"/>
      </w:pPr>
      <w:r>
        <w:t>It may be possible to protect humanity from diseases brought by ETI. The most straightforward option is simply to prevent contact between the ETI biosphere and Earth</w:t>
      </w:r>
      <w:r w:rsidRPr="00EF70EC">
        <w:t>’</w:t>
      </w:r>
      <w:r>
        <w:t xml:space="preserve">s biosphere. Several calls for such prevention have already been advanced, often under the rubric of planetary protection. If we never come into contact with an ETI biosphere, then we probably cannot become infected by its diseases. This fact has implications both for how humanity handles communications with ETI – for example, whether our communications encourage contact–and for human space exploration policy – for example, whether we send probes in search of ETI life, and whether we send these probes </w:t>
      </w:r>
      <w:r w:rsidR="00390DEB">
        <w:t>back to Earth if life is found.</w:t>
      </w:r>
    </w:p>
    <w:p w14:paraId="131A862D" w14:textId="77777777" w:rsidR="000653C2" w:rsidRDefault="000653C2" w:rsidP="000653C2">
      <w:pPr>
        <w:pStyle w:val="Contention1"/>
      </w:pPr>
      <w:bookmarkStart w:id="90" w:name="_Toc398138611"/>
      <w:bookmarkStart w:id="91" w:name="_Toc273031803"/>
      <w:r>
        <w:t>4. Wasted Resources</w:t>
      </w:r>
      <w:bookmarkEnd w:id="90"/>
      <w:bookmarkEnd w:id="91"/>
    </w:p>
    <w:p w14:paraId="7B9A24FD" w14:textId="77777777" w:rsidR="000653C2" w:rsidRDefault="000653C2" w:rsidP="000653C2">
      <w:pPr>
        <w:pStyle w:val="Contention1"/>
      </w:pPr>
      <w:bookmarkStart w:id="92" w:name="_Toc398138612"/>
      <w:bookmarkStart w:id="93" w:name="_Toc273031804"/>
      <w:r>
        <w:t>Link: Little progress made</w:t>
      </w:r>
      <w:bookmarkEnd w:id="92"/>
      <w:bookmarkEnd w:id="93"/>
    </w:p>
    <w:p w14:paraId="638A0A66" w14:textId="77777777" w:rsidR="000653C2" w:rsidRDefault="000653C2" w:rsidP="000653C2">
      <w:pPr>
        <w:pStyle w:val="Contention2"/>
      </w:pPr>
      <w:bookmarkStart w:id="94" w:name="_Toc398138613"/>
      <w:bookmarkStart w:id="95" w:name="_Toc273031805"/>
      <w:r>
        <w:t>Despite decades of search and billions of dollars, we still have not found another example of life in the universe other than life on Earth</w:t>
      </w:r>
      <w:bookmarkEnd w:id="94"/>
      <w:bookmarkEnd w:id="95"/>
    </w:p>
    <w:p w14:paraId="41BDDB13" w14:textId="77777777" w:rsidR="000653C2" w:rsidRPr="007F3CF1" w:rsidRDefault="000653C2" w:rsidP="000653C2">
      <w:pPr>
        <w:pStyle w:val="Citation3"/>
        <w:rPr>
          <w:rStyle w:val="Hyperlink"/>
        </w:rPr>
      </w:pPr>
      <w:r>
        <w:rPr>
          <w:u w:val="single"/>
        </w:rPr>
        <w:t>Dennis Overbye 2012.</w:t>
      </w:r>
      <w:r>
        <w:t xml:space="preserve"> (works as a science writer reporter at the New York Times, specializing in physics and cosmology) “Search for Aliens Is on Again, but Next Quest Is Finding Money” 29 January 2012 </w:t>
      </w:r>
      <w:hyperlink r:id="rId40" w:history="1">
        <w:r w:rsidRPr="007F3CF1">
          <w:rPr>
            <w:rStyle w:val="Hyperlink"/>
          </w:rPr>
          <w:t>http://www.nytimes.com/2012/01/30/science/space/seti-research-is-revived-life-out-there.html?pagewanted=all&amp;_r=0</w:t>
        </w:r>
      </w:hyperlink>
    </w:p>
    <w:p w14:paraId="2B8A3096" w14:textId="48EE5869" w:rsidR="000653C2" w:rsidRDefault="000653C2" w:rsidP="000653C2">
      <w:pPr>
        <w:pStyle w:val="Evidence"/>
      </w:pPr>
      <w:r>
        <w:t>Despite decades of space probes and billions of NASA dollars looking for life out there, there is still only one example of life in the universe: the DNA-based web of biology on Earth. “In this field,” said Jill Tarter, an astronomer at the SETI Institute in Mountain View, Calif., the “number two is the all-important number. We count one, two, infinity. We</w:t>
      </w:r>
      <w:r w:rsidRPr="00EF70EC">
        <w:t>’</w:t>
      </w:r>
      <w:r>
        <w:t>re all looking for number two.”</w:t>
      </w:r>
      <w:r w:rsidR="00404795">
        <w:t xml:space="preserve"> </w:t>
      </w:r>
      <w:r>
        <w:t>But the story of SETI is the story of a dream deferred by politics, a lack of money and the technological challenges of searching what astronomers call “the cosmic haystack”: 100 billion stars in the galaxy and 9 billion narrow-band radio channels on which aliens, if they exi</w:t>
      </w:r>
      <w:r w:rsidR="00390DEB">
        <w:t>st, might be trying to hail us.</w:t>
      </w:r>
    </w:p>
    <w:p w14:paraId="6F76A54F" w14:textId="77777777" w:rsidR="000653C2" w:rsidRDefault="000653C2" w:rsidP="000653C2">
      <w:pPr>
        <w:pStyle w:val="Contention2"/>
      </w:pPr>
      <w:bookmarkStart w:id="96" w:name="_Toc398138614"/>
      <w:bookmarkStart w:id="97" w:name="_Toc273031806"/>
      <w:r>
        <w:t>The search for life is often fraught with wishful thinking; case in point: in 1928, the ‘foreign’ radio signals just turned out to be Canadians</w:t>
      </w:r>
      <w:bookmarkEnd w:id="96"/>
      <w:bookmarkEnd w:id="97"/>
    </w:p>
    <w:p w14:paraId="35B0B818" w14:textId="77777777" w:rsidR="000653C2" w:rsidRPr="007F3CF1" w:rsidRDefault="000653C2" w:rsidP="000653C2">
      <w:pPr>
        <w:pStyle w:val="Citation3"/>
        <w:rPr>
          <w:rStyle w:val="Hyperlink"/>
        </w:rPr>
      </w:pPr>
      <w:r>
        <w:rPr>
          <w:u w:val="single"/>
          <w:lang w:val="de-DE"/>
        </w:rPr>
        <w:t>Joel Achenbach</w:t>
      </w:r>
      <w:r>
        <w:rPr>
          <w:u w:val="single"/>
        </w:rPr>
        <w:t xml:space="preserve"> 2013.</w:t>
      </w:r>
      <w:r>
        <w:t xml:space="preserve"> (staff writer for the Washington Post, covering science and politics; previously taught journalism at Princeton and Georgetown University) “On Mars, no proof yet, but scientists</w:t>
      </w:r>
      <w:r w:rsidRPr="00EF70EC">
        <w:t xml:space="preserve">’ </w:t>
      </w:r>
      <w:r>
        <w:t xml:space="preserve">search for extraterrestrial life continues” 22 September 2013 </w:t>
      </w:r>
      <w:hyperlink r:id="rId41" w:history="1">
        <w:r w:rsidRPr="007F3CF1">
          <w:rPr>
            <w:rStyle w:val="Hyperlink"/>
          </w:rPr>
          <w:t>http://www.washingtonpost.com/national/health-science/on-mars-no-proof-yet-but-scientists-search-for-extraterrestrial-life-continues/2013/09/22/39cc80c6-2224-11e3-a358-1144dee636dd_story.html?Post+generic=%3Ftid%3Dsm_twitter_washingtonpost</w:t>
        </w:r>
      </w:hyperlink>
    </w:p>
    <w:p w14:paraId="579335E0" w14:textId="089FB3B5" w:rsidR="000653C2" w:rsidRDefault="000653C2" w:rsidP="000653C2">
      <w:pPr>
        <w:pStyle w:val="Evidence"/>
      </w:pPr>
      <w:r>
        <w:t>Astrobiologists have come up with a working definition of life: “Life is a self-sustained chemical system capable of undergoing Darwinian evolution.”</w:t>
      </w:r>
      <w:r w:rsidR="008B62F7">
        <w:t xml:space="preserve"> </w:t>
      </w:r>
      <w:r>
        <w:t>It</w:t>
      </w:r>
      <w:r w:rsidRPr="00EF70EC">
        <w:t>’</w:t>
      </w:r>
      <w:r>
        <w:t>s a subject fraught with conjecture — and perhaps, in some cases, wishful thinking. Seth Shostak, senior astronomer at the SETI Institute, related one of the many false-start Martian-life stories: In 1928, when Mars and the Earth came unusually close to one another, some people in the United States got the notion that anyone with a radio transmitter should turn it off. The radio silence would presumably make it easier to detect any radio signals coming from a civilization on Mars.</w:t>
      </w:r>
      <w:r w:rsidR="008B62F7">
        <w:t xml:space="preserve"> </w:t>
      </w:r>
      <w:r>
        <w:t>In fact, some people did detect radio signals coming from somewhere out there. Explained Shostak: “They weren</w:t>
      </w:r>
      <w:r w:rsidRPr="00EF70EC">
        <w:t>’</w:t>
      </w:r>
      <w:r>
        <w:t>t actually Martian</w:t>
      </w:r>
      <w:r w:rsidR="00390DEB">
        <w:t>s. They were merely Canadians.”</w:t>
      </w:r>
    </w:p>
    <w:p w14:paraId="4586C551" w14:textId="77777777" w:rsidR="000653C2" w:rsidRDefault="000653C2" w:rsidP="000653C2">
      <w:pPr>
        <w:pStyle w:val="Contention2"/>
      </w:pPr>
      <w:bookmarkStart w:id="98" w:name="_Toc398138615"/>
      <w:bookmarkStart w:id="99" w:name="_Toc273031807"/>
      <w:r>
        <w:lastRenderedPageBreak/>
        <w:t>SETI is perhaps the longest long shot in science, and all the arguments for it rest on assumptions</w:t>
      </w:r>
      <w:bookmarkEnd w:id="98"/>
      <w:bookmarkEnd w:id="99"/>
    </w:p>
    <w:p w14:paraId="5E4C8054" w14:textId="77777777" w:rsidR="000653C2" w:rsidRPr="007F3CF1" w:rsidRDefault="000653C2" w:rsidP="000653C2">
      <w:pPr>
        <w:pStyle w:val="Citation3"/>
        <w:rPr>
          <w:rStyle w:val="Hyperlink"/>
        </w:rPr>
      </w:pPr>
      <w:r>
        <w:rPr>
          <w:u w:val="single"/>
          <w:lang w:val="de-DE"/>
        </w:rPr>
        <w:t>Amy Standen</w:t>
      </w:r>
      <w:r>
        <w:rPr>
          <w:u w:val="single"/>
        </w:rPr>
        <w:t xml:space="preserve"> 2011.</w:t>
      </w:r>
      <w:r>
        <w:t xml:space="preserve"> (radio reporter for QUEST, the KQED’s science and environment show; she is a recipient of the James Madison Freedom of Information Award, and her work has been recognized by the National Association of Public Radio News Directors and Northern California’s Society of Professional Journalists) “If E.T. Phones, Will We Hear? SETI Loses Key Funding” 16 May 2011 </w:t>
      </w:r>
      <w:r w:rsidR="008E3E21">
        <w:t xml:space="preserve"> (brackets in original) </w:t>
      </w:r>
      <w:hyperlink r:id="rId42" w:history="1">
        <w:r w:rsidRPr="007F3CF1">
          <w:rPr>
            <w:rStyle w:val="Hyperlink"/>
          </w:rPr>
          <w:t>http://www.npr.org/2011/05/16/136276973/if-e-t-phones-will-we-hear-seti-loses-key-funding</w:t>
        </w:r>
      </w:hyperlink>
    </w:p>
    <w:p w14:paraId="37E3F06E" w14:textId="6D6AE9FC" w:rsidR="000653C2" w:rsidRDefault="000653C2" w:rsidP="000653C2">
      <w:pPr>
        <w:pStyle w:val="Evidence"/>
      </w:pPr>
      <w:r>
        <w:t>To understand SETI, you have to understand that humans are a very young species on a very young planet. And we've only had modern technology for the last couple hundred years. Tarter says that's a cosmic blip."Our galaxy is 10 billion years old, and most of the stars in our region of the galaxy are about a billion years older than our sun," she says.In this broader scope of cosmic time, we humans are practically newborns.</w:t>
      </w:r>
      <w:r>
        <w:rPr>
          <w:u w:val="single"/>
        </w:rPr>
        <w:t>"We don't know if there are other technologies than ours out there," Tarter says. "But if there are, we can be pretty sure they're older and more capable than we are.” Capable, she hopes, of beaming high-power radio waves that our telescopes could eventually pick up. But this is a long shot — perhaps the longest long shot in science."All of those arguments ultimately rest on big assumptions that tend to be very humanistic," says Caleb Scharf, director of Astrobiology at Columbia University.</w:t>
      </w:r>
      <w:r w:rsidR="008E3E21">
        <w:rPr>
          <w:u w:val="single"/>
        </w:rPr>
        <w:t xml:space="preserve"> </w:t>
      </w:r>
      <w:r>
        <w:rPr>
          <w:u w:val="single"/>
        </w:rPr>
        <w:t>For instance, assumptions that another civilization would use radio signals at all, or would have any interest in finding us.</w:t>
      </w:r>
      <w:r w:rsidR="008E3E21">
        <w:rPr>
          <w:u w:val="single"/>
        </w:rPr>
        <w:t xml:space="preserve"> </w:t>
      </w:r>
      <w:r>
        <w:rPr>
          <w:u w:val="single"/>
        </w:rPr>
        <w:t>And then there's there problem of timing."Even if there are many, many technological civilizations in our galaxy, the chances of one of them [broadcasting a loud enough radio signal] right at this instance, right at the time that we have the right technology to listen to it — the odds seem to shrink a lot," Scharf says.</w:t>
      </w:r>
    </w:p>
    <w:p w14:paraId="3E8B849A" w14:textId="77777777" w:rsidR="000653C2" w:rsidRPr="007F3CF1" w:rsidRDefault="00B90635" w:rsidP="000653C2">
      <w:pPr>
        <w:pStyle w:val="Contention1"/>
      </w:pPr>
      <w:bookmarkStart w:id="100" w:name="_Toc398138623"/>
      <w:bookmarkStart w:id="101" w:name="_Toc273031808"/>
      <w:r>
        <w:t>L</w:t>
      </w:r>
      <w:r w:rsidR="000653C2">
        <w:t>ink: SETI goes on forever</w:t>
      </w:r>
      <w:bookmarkEnd w:id="100"/>
      <w:bookmarkEnd w:id="101"/>
    </w:p>
    <w:p w14:paraId="096ADD38" w14:textId="77777777" w:rsidR="000653C2" w:rsidRDefault="000653C2" w:rsidP="000653C2">
      <w:pPr>
        <w:pStyle w:val="Contention2"/>
      </w:pPr>
      <w:bookmarkStart w:id="102" w:name="_Toc398138624"/>
      <w:bookmarkStart w:id="103" w:name="_Toc273031809"/>
      <w:r>
        <w:t>SETI is never conclusive until ETI is found, because technology can always be improved</w:t>
      </w:r>
      <w:bookmarkEnd w:id="102"/>
      <w:bookmarkEnd w:id="103"/>
    </w:p>
    <w:p w14:paraId="63B55594" w14:textId="77777777" w:rsidR="000653C2" w:rsidRDefault="000653C2" w:rsidP="000653C2">
      <w:pPr>
        <w:pStyle w:val="Citation3"/>
        <w:rPr>
          <w:rFonts w:eastAsia="Times New Roman"/>
        </w:rPr>
      </w:pPr>
      <w:r>
        <w:rPr>
          <w:u w:val="single"/>
          <w:lang w:val="de-DE"/>
        </w:rPr>
        <w:t>Gerry Zeitlin 200</w:t>
      </w:r>
      <w:r>
        <w:rPr>
          <w:u w:val="single"/>
        </w:rPr>
        <w:t>1.</w:t>
      </w:r>
      <w:r>
        <w:t xml:space="preserve"> (previously worked as a Staff Engineer with the University of California Space Sciences Laboratory, Berkeley) “Classical SETI 4. The SETI Search Space” 2001 (based on events mentioned in the article) </w:t>
      </w:r>
      <w:hyperlink r:id="rId43" w:history="1">
        <w:r w:rsidRPr="007F3CF1">
          <w:rPr>
            <w:rStyle w:val="Hyperlink"/>
          </w:rPr>
          <w:t>http://openseti.org/OSSearch.html</w:t>
        </w:r>
      </w:hyperlink>
    </w:p>
    <w:p w14:paraId="3EA0FD5C" w14:textId="5B6946AC" w:rsidR="000653C2" w:rsidRDefault="000653C2" w:rsidP="000653C2">
      <w:pPr>
        <w:pStyle w:val="Evidence"/>
      </w:pPr>
      <w:r>
        <w:t>If the search space has been thoroughly covered, and somebody finds a way to construct a more sensitive receiver, then really the entire search must be conducted again, because it has now become possible to find weaker signals, emanating either from points farther away than before, or from weaker transmitters at points previously searched. In other words, signal intensity is really another dimension of the search space.</w:t>
      </w:r>
      <w:r w:rsidR="00B90635">
        <w:t xml:space="preserve"> </w:t>
      </w:r>
      <w:r>
        <w:t>From all of this, it can be seen that until ETI is found, SETI is never conclusive. It is always possible to argue for a larger antenna or a better receiver, to expa</w:t>
      </w:r>
      <w:r w:rsidR="00390DEB">
        <w:t>nd the search space, endlessly.</w:t>
      </w:r>
    </w:p>
    <w:p w14:paraId="41249028" w14:textId="77777777" w:rsidR="000653C2" w:rsidRPr="00787B1A" w:rsidRDefault="00B90635" w:rsidP="000653C2">
      <w:pPr>
        <w:pStyle w:val="Contention1"/>
      </w:pPr>
      <w:bookmarkStart w:id="104" w:name="_Toc398138626"/>
      <w:bookmarkStart w:id="105" w:name="_Toc273031810"/>
      <w:r>
        <w:t>L</w:t>
      </w:r>
      <w:r w:rsidR="000653C2">
        <w:t>ink: SETI cannot promise results</w:t>
      </w:r>
      <w:bookmarkEnd w:id="104"/>
      <w:bookmarkEnd w:id="105"/>
    </w:p>
    <w:p w14:paraId="32BB314A" w14:textId="77777777" w:rsidR="000653C2" w:rsidRDefault="00BB58EF" w:rsidP="000653C2">
      <w:pPr>
        <w:pStyle w:val="Contention2"/>
      </w:pPr>
      <w:bookmarkStart w:id="106" w:name="_Toc398138627"/>
      <w:bookmarkStart w:id="107" w:name="_Toc273031811"/>
      <w:r>
        <w:t>Reason why SETI isn’t well funded:  It has never produced results and its risk and rewards are unknown</w:t>
      </w:r>
      <w:bookmarkEnd w:id="106"/>
      <w:bookmarkEnd w:id="107"/>
    </w:p>
    <w:p w14:paraId="525EA6CB" w14:textId="77777777" w:rsidR="000653C2" w:rsidRDefault="000653C2" w:rsidP="000653C2">
      <w:pPr>
        <w:pStyle w:val="Citation3"/>
        <w:rPr>
          <w:rFonts w:eastAsia="Times New Roman"/>
        </w:rPr>
      </w:pPr>
      <w:r>
        <w:rPr>
          <w:u w:val="single"/>
        </w:rPr>
        <w:t>Dr. Jacob Haqq-Misra 2013.</w:t>
      </w:r>
      <w:r>
        <w:t xml:space="preserve"> (Ph.D. in Meteorology and Astrobiology; Research Scientist at the Blue Marble Space Institute of Science) “Funding the Search for Extraterrestrial Intelligence with a Lottery Bond” 11 November 2013 </w:t>
      </w:r>
      <w:hyperlink r:id="rId44" w:history="1">
        <w:r w:rsidRPr="00787B1A">
          <w:rPr>
            <w:rStyle w:val="Hyperlink"/>
          </w:rPr>
          <w:t>http://arxiv.org/abs/1311.2467</w:t>
        </w:r>
      </w:hyperlink>
    </w:p>
    <w:p w14:paraId="14319B75" w14:textId="0E888A4F" w:rsidR="000653C2" w:rsidRDefault="000653C2" w:rsidP="000653C2">
      <w:pPr>
        <w:pStyle w:val="Evidence"/>
      </w:pPr>
      <w:r>
        <w:t>Finding sources of funding for the Search for Extraterrestrial Intelligence (SETI) has proven to be almost elusive as ETI themselves, and the lack of adequate funding is perhaps the greatest obstacle to the SETI program</w:t>
      </w:r>
      <w:r w:rsidRPr="00EF70EC">
        <w:t>’</w:t>
      </w:r>
      <w:r>
        <w:t>s success. Evidence of ETI in the galaxy could take the form of radio signals from other star systems, interstellar spacecraft sent to our Solar System, or infrared excesses generated by space faring super-civilizations, but the limited number of searches for any such phenomenon so far has produced null results. From Senator William Proxmire</w:t>
      </w:r>
      <w:r w:rsidRPr="00EF70EC">
        <w:t>’</w:t>
      </w:r>
      <w:r>
        <w:t xml:space="preserve">s issuance of the “golden fleece award” </w:t>
      </w:r>
      <w:r>
        <w:rPr>
          <w:lang w:val="da-DK"/>
        </w:rPr>
        <w:t>for NASA</w:t>
      </w:r>
      <w:r w:rsidRPr="00EF70EC">
        <w:t>’</w:t>
      </w:r>
      <w:r>
        <w:t>s sponsorship of SETI research in 1978, to the financial shortfall that put the Allen Telescope Array into hibernation in 2011, the SETI research community has suffered from lack of funding since its inception—and for the obvious reasons that SETI represents a game in which both risk and rewards are unkn</w:t>
      </w:r>
      <w:r w:rsidR="00390DEB">
        <w:t>own.</w:t>
      </w:r>
    </w:p>
    <w:p w14:paraId="4E258596" w14:textId="77777777" w:rsidR="000653C2" w:rsidRPr="00787B1A" w:rsidRDefault="007861B9" w:rsidP="000653C2">
      <w:pPr>
        <w:pStyle w:val="Contention1"/>
      </w:pPr>
      <w:bookmarkStart w:id="108" w:name="_Toc273031812"/>
      <w:r>
        <w:lastRenderedPageBreak/>
        <w:t>Impact:  Better to use every dollar in the AFF plan to reduce the deficit.  Deficit reduction would bring tangible benefits today to the US economy</w:t>
      </w:r>
      <w:bookmarkEnd w:id="108"/>
    </w:p>
    <w:p w14:paraId="10829A2C" w14:textId="77777777" w:rsidR="007861B9" w:rsidRDefault="007861B9" w:rsidP="007861B9">
      <w:pPr>
        <w:pStyle w:val="Citation3"/>
        <w:rPr>
          <w:rFonts w:eastAsia="Arial"/>
          <w:u w:val="single"/>
        </w:rPr>
      </w:pPr>
      <w:bookmarkStart w:id="109" w:name="_Toc398138631"/>
      <w:r>
        <w:rPr>
          <w:u w:val="single"/>
        </w:rPr>
        <w:t>Dr William Gale and Benjamin Harris 2011</w:t>
      </w:r>
      <w:r>
        <w:t xml:space="preserve">.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  Harris -   master’s degree in economics from Cornell University and a master’s degree in quantitative methods from Columbia University; senior research associate with the Economics Studies Program at the Brookings Institution)  “A VAT for the United States: Part of the Solution” </w:t>
      </w:r>
      <w:r>
        <w:rPr>
          <w:sz w:val="22"/>
        </w:rPr>
        <w:t xml:space="preserve"> </w:t>
      </w:r>
      <w:hyperlink r:id="rId45" w:history="1">
        <w:r>
          <w:rPr>
            <w:rStyle w:val="Hyperlink"/>
          </w:rPr>
          <w:t>http</w:t>
        </w:r>
      </w:hyperlink>
      <w:hyperlink r:id="rId46" w:history="1">
        <w:r>
          <w:rPr>
            <w:rStyle w:val="Hyperlink"/>
          </w:rPr>
          <w:t>://</w:t>
        </w:r>
      </w:hyperlink>
      <w:hyperlink r:id="rId47" w:history="1">
        <w:r>
          <w:rPr>
            <w:rStyle w:val="Hyperlink"/>
          </w:rPr>
          <w:t>www</w:t>
        </w:r>
      </w:hyperlink>
      <w:hyperlink r:id="rId48" w:history="1">
        <w:r>
          <w:rPr>
            <w:rStyle w:val="Hyperlink"/>
          </w:rPr>
          <w:t>.</w:t>
        </w:r>
      </w:hyperlink>
      <w:hyperlink r:id="rId49" w:history="1">
        <w:r>
          <w:rPr>
            <w:rStyle w:val="Hyperlink"/>
          </w:rPr>
          <w:t>taxanalysts</w:t>
        </w:r>
      </w:hyperlink>
      <w:hyperlink r:id="rId50" w:history="1">
        <w:r>
          <w:rPr>
            <w:rStyle w:val="Hyperlink"/>
          </w:rPr>
          <w:t>.</w:t>
        </w:r>
      </w:hyperlink>
      <w:hyperlink r:id="rId51" w:history="1">
        <w:r>
          <w:rPr>
            <w:rStyle w:val="Hyperlink"/>
          </w:rPr>
          <w:t>com</w:t>
        </w:r>
      </w:hyperlink>
      <w:hyperlink r:id="rId52" w:history="1">
        <w:r>
          <w:rPr>
            <w:rStyle w:val="Hyperlink"/>
          </w:rPr>
          <w:t>/</w:t>
        </w:r>
      </w:hyperlink>
      <w:hyperlink r:id="rId53" w:history="1">
        <w:r>
          <w:rPr>
            <w:rStyle w:val="Hyperlink"/>
          </w:rPr>
          <w:t>www</w:t>
        </w:r>
      </w:hyperlink>
      <w:hyperlink r:id="rId54" w:history="1">
        <w:r>
          <w:rPr>
            <w:rStyle w:val="Hyperlink"/>
          </w:rPr>
          <w:t>/</w:t>
        </w:r>
      </w:hyperlink>
      <w:hyperlink r:id="rId55" w:history="1">
        <w:r>
          <w:rPr>
            <w:rStyle w:val="Hyperlink"/>
          </w:rPr>
          <w:t>freefiles</w:t>
        </w:r>
      </w:hyperlink>
      <w:hyperlink r:id="rId56" w:history="1">
        <w:r>
          <w:rPr>
            <w:rStyle w:val="Hyperlink"/>
          </w:rPr>
          <w:t>.</w:t>
        </w:r>
      </w:hyperlink>
      <w:hyperlink r:id="rId57" w:history="1">
        <w:r>
          <w:rPr>
            <w:rStyle w:val="Hyperlink"/>
          </w:rPr>
          <w:t>nsf</w:t>
        </w:r>
      </w:hyperlink>
      <w:hyperlink r:id="rId58" w:history="1">
        <w:r>
          <w:rPr>
            <w:rStyle w:val="Hyperlink"/>
          </w:rPr>
          <w:t>/</w:t>
        </w:r>
      </w:hyperlink>
      <w:hyperlink r:id="rId59" w:history="1">
        <w:r>
          <w:rPr>
            <w:rStyle w:val="Hyperlink"/>
          </w:rPr>
          <w:t>Files</w:t>
        </w:r>
      </w:hyperlink>
      <w:hyperlink r:id="rId60" w:history="1">
        <w:r>
          <w:rPr>
            <w:rStyle w:val="Hyperlink"/>
          </w:rPr>
          <w:t>/</w:t>
        </w:r>
      </w:hyperlink>
      <w:hyperlink r:id="rId61" w:history="1">
        <w:r>
          <w:rPr>
            <w:rStyle w:val="Hyperlink"/>
          </w:rPr>
          <w:t>GALE</w:t>
        </w:r>
      </w:hyperlink>
      <w:hyperlink r:id="rId62" w:history="1">
        <w:r>
          <w:rPr>
            <w:rStyle w:val="Hyperlink"/>
          </w:rPr>
          <w:t>-</w:t>
        </w:r>
      </w:hyperlink>
      <w:hyperlink r:id="rId63" w:history="1">
        <w:r>
          <w:rPr>
            <w:rStyle w:val="Hyperlink"/>
          </w:rPr>
          <w:t>HARRIS</w:t>
        </w:r>
      </w:hyperlink>
      <w:hyperlink r:id="rId64" w:history="1">
        <w:r>
          <w:rPr>
            <w:rStyle w:val="Hyperlink"/>
          </w:rPr>
          <w:t>-5.</w:t>
        </w:r>
      </w:hyperlink>
      <w:hyperlink r:id="rId65" w:history="1">
        <w:r>
          <w:rPr>
            <w:rStyle w:val="Hyperlink"/>
          </w:rPr>
          <w:t>pdf</w:t>
        </w:r>
      </w:hyperlink>
      <w:hyperlink r:id="rId66" w:history="1">
        <w:r>
          <w:rPr>
            <w:rStyle w:val="Hyperlink"/>
          </w:rPr>
          <w:t>/$</w:t>
        </w:r>
      </w:hyperlink>
      <w:hyperlink r:id="rId67" w:history="1">
        <w:r>
          <w:rPr>
            <w:rStyle w:val="Hyperlink"/>
          </w:rPr>
          <w:t>file</w:t>
        </w:r>
      </w:hyperlink>
      <w:hyperlink r:id="rId68" w:history="1">
        <w:r>
          <w:rPr>
            <w:rStyle w:val="Hyperlink"/>
          </w:rPr>
          <w:t>/</w:t>
        </w:r>
      </w:hyperlink>
      <w:hyperlink r:id="rId69" w:history="1">
        <w:r>
          <w:rPr>
            <w:rStyle w:val="Hyperlink"/>
          </w:rPr>
          <w:t>GALE</w:t>
        </w:r>
      </w:hyperlink>
      <w:hyperlink r:id="rId70" w:history="1">
        <w:r>
          <w:rPr>
            <w:rStyle w:val="Hyperlink"/>
          </w:rPr>
          <w:t>-</w:t>
        </w:r>
      </w:hyperlink>
      <w:hyperlink r:id="rId71" w:history="1">
        <w:r>
          <w:rPr>
            <w:rStyle w:val="Hyperlink"/>
          </w:rPr>
          <w:t>HARRIS</w:t>
        </w:r>
      </w:hyperlink>
      <w:hyperlink r:id="rId72" w:history="1">
        <w:r>
          <w:rPr>
            <w:rStyle w:val="Hyperlink"/>
          </w:rPr>
          <w:t>-5.</w:t>
        </w:r>
      </w:hyperlink>
      <w:hyperlink r:id="rId73" w:history="1">
        <w:r>
          <w:rPr>
            <w:rStyle w:val="Hyperlink"/>
          </w:rPr>
          <w:t>pdf</w:t>
        </w:r>
      </w:hyperlink>
    </w:p>
    <w:p w14:paraId="7D6132D1" w14:textId="77777777" w:rsidR="000653C2" w:rsidRDefault="007861B9" w:rsidP="007861B9">
      <w:pPr>
        <w:pStyle w:val="Evidence"/>
      </w:pPr>
      <w:r>
        <w:rPr>
          <w:rFonts w:eastAsia="Arial"/>
          <w:u w:val="single"/>
        </w:rPr>
        <w:t>But even in the absence of a crisis, sustained deficits have deleterious effects, as they translate into lower national savings, higher interest rates, and increased indebtedness to foreign investors, all of which serve to reduce future national income</w:t>
      </w:r>
      <w:r>
        <w:rPr>
          <w:rFonts w:eastAsia="Arial"/>
        </w:rPr>
        <w:t xml:space="preserve">. Gale and Orszag (2004a) estimate that </w:t>
      </w:r>
      <w:r>
        <w:rPr>
          <w:rFonts w:eastAsia="Arial"/>
          <w:u w:val="single"/>
        </w:rPr>
        <w:t>a 1 percent of GDP increase in the deficit will raise interest rates by 25 to 35 basis points and reduce national saving by 0.5 to 0.8 percentage points of GDP</w:t>
      </w:r>
      <w:r>
        <w:rPr>
          <w:rFonts w:eastAsia="Arial"/>
        </w:rPr>
        <w:t xml:space="preserve">. </w:t>
      </w:r>
      <w:bookmarkEnd w:id="109"/>
    </w:p>
    <w:p w14:paraId="14E77BE8" w14:textId="77777777" w:rsidR="000653C2" w:rsidRDefault="000653C2" w:rsidP="0042404A">
      <w:pPr>
        <w:pStyle w:val="Evidence"/>
      </w:pPr>
    </w:p>
    <w:sectPr w:rsidR="000653C2" w:rsidSect="00720189">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72BC4" w14:textId="77777777" w:rsidR="00390DEB" w:rsidRDefault="00390DEB" w:rsidP="00390DEB">
      <w:pPr>
        <w:spacing w:after="0" w:line="240" w:lineRule="auto"/>
      </w:pPr>
      <w:r>
        <w:separator/>
      </w:r>
    </w:p>
  </w:endnote>
  <w:endnote w:type="continuationSeparator" w:id="0">
    <w:p w14:paraId="070C9258" w14:textId="77777777" w:rsidR="00390DEB" w:rsidRDefault="00390DEB" w:rsidP="00390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F5D62" w14:textId="36AA3789" w:rsidR="00390DEB" w:rsidRDefault="00390DEB" w:rsidP="00390DEB">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7E073A">
      <w:rPr>
        <w:noProof/>
        <w:sz w:val="24"/>
        <w:szCs w:val="24"/>
      </w:rPr>
      <w:t>17</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7E073A">
      <w:rPr>
        <w:noProof/>
        <w:sz w:val="24"/>
        <w:szCs w:val="24"/>
      </w:rPr>
      <w:t>17</w:t>
    </w:r>
    <w:r w:rsidRPr="00F94EB7">
      <w:rPr>
        <w:sz w:val="24"/>
        <w:szCs w:val="24"/>
      </w:rPr>
      <w:fldChar w:fldCharType="end"/>
    </w:r>
    <w:r w:rsidRPr="00F94EB7">
      <w:tab/>
    </w:r>
    <w:r w:rsidR="00641D34">
      <w:rPr>
        <w:sz w:val="18"/>
        <w:szCs w:val="18"/>
      </w:rPr>
      <w:t>Published</w:t>
    </w:r>
    <w:r w:rsidRPr="00F94EB7">
      <w:rPr>
        <w:sz w:val="18"/>
        <w:szCs w:val="18"/>
      </w:rPr>
      <w:t xml:space="preserve">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B391A" w14:textId="77777777" w:rsidR="00390DEB" w:rsidRDefault="00390DEB" w:rsidP="00390DEB">
      <w:pPr>
        <w:spacing w:after="0" w:line="240" w:lineRule="auto"/>
      </w:pPr>
      <w:r>
        <w:separator/>
      </w:r>
    </w:p>
  </w:footnote>
  <w:footnote w:type="continuationSeparator" w:id="0">
    <w:p w14:paraId="673F9F38" w14:textId="77777777" w:rsidR="00390DEB" w:rsidRDefault="00390DEB" w:rsidP="00390DE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DA2B3" w14:textId="4D3FF3D6" w:rsidR="00390DEB" w:rsidRDefault="007E073A" w:rsidP="00390DEB">
    <w:pPr>
      <w:pStyle w:val="Footer"/>
    </w:pPr>
    <w:r>
      <w:t>NEGATIVE BRIEF</w:t>
    </w:r>
    <w:r w:rsidR="00390DEB">
      <w:t>: S.E.T.I.</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6759"/>
    <w:rsid w:val="00037A8D"/>
    <w:rsid w:val="00052F84"/>
    <w:rsid w:val="000653C2"/>
    <w:rsid w:val="0008580D"/>
    <w:rsid w:val="0008674B"/>
    <w:rsid w:val="00086AB7"/>
    <w:rsid w:val="0009716A"/>
    <w:rsid w:val="000B0848"/>
    <w:rsid w:val="000D3779"/>
    <w:rsid w:val="000F546C"/>
    <w:rsid w:val="00104905"/>
    <w:rsid w:val="00105435"/>
    <w:rsid w:val="00121C47"/>
    <w:rsid w:val="001349B0"/>
    <w:rsid w:val="001416CD"/>
    <w:rsid w:val="001462DA"/>
    <w:rsid w:val="0016739D"/>
    <w:rsid w:val="00170B19"/>
    <w:rsid w:val="00190F49"/>
    <w:rsid w:val="00196952"/>
    <w:rsid w:val="001A3EED"/>
    <w:rsid w:val="001A7DE7"/>
    <w:rsid w:val="001B6421"/>
    <w:rsid w:val="001B6C36"/>
    <w:rsid w:val="001F0ADE"/>
    <w:rsid w:val="00236F83"/>
    <w:rsid w:val="002539F6"/>
    <w:rsid w:val="002643DE"/>
    <w:rsid w:val="002656C8"/>
    <w:rsid w:val="00285587"/>
    <w:rsid w:val="00290D5C"/>
    <w:rsid w:val="002B3D3B"/>
    <w:rsid w:val="002C168D"/>
    <w:rsid w:val="002C1829"/>
    <w:rsid w:val="002C571E"/>
    <w:rsid w:val="002C6282"/>
    <w:rsid w:val="002F0F65"/>
    <w:rsid w:val="002F311A"/>
    <w:rsid w:val="002F381B"/>
    <w:rsid w:val="003054AA"/>
    <w:rsid w:val="00313DAC"/>
    <w:rsid w:val="00316160"/>
    <w:rsid w:val="003252AF"/>
    <w:rsid w:val="0033252A"/>
    <w:rsid w:val="003376FF"/>
    <w:rsid w:val="00337B8A"/>
    <w:rsid w:val="00361C6E"/>
    <w:rsid w:val="0036397A"/>
    <w:rsid w:val="00380948"/>
    <w:rsid w:val="00384B16"/>
    <w:rsid w:val="00390DEB"/>
    <w:rsid w:val="00394FA5"/>
    <w:rsid w:val="003A766A"/>
    <w:rsid w:val="00404795"/>
    <w:rsid w:val="004051DC"/>
    <w:rsid w:val="0040573E"/>
    <w:rsid w:val="004070FC"/>
    <w:rsid w:val="00420A84"/>
    <w:rsid w:val="00423448"/>
    <w:rsid w:val="0042404A"/>
    <w:rsid w:val="00454B16"/>
    <w:rsid w:val="00462F2C"/>
    <w:rsid w:val="004639D6"/>
    <w:rsid w:val="00463B48"/>
    <w:rsid w:val="0049656E"/>
    <w:rsid w:val="004A1164"/>
    <w:rsid w:val="004A276D"/>
    <w:rsid w:val="004B6C56"/>
    <w:rsid w:val="004C354E"/>
    <w:rsid w:val="004C5515"/>
    <w:rsid w:val="00510E1D"/>
    <w:rsid w:val="00524657"/>
    <w:rsid w:val="00527D43"/>
    <w:rsid w:val="005316D3"/>
    <w:rsid w:val="00552071"/>
    <w:rsid w:val="0056079C"/>
    <w:rsid w:val="005627D4"/>
    <w:rsid w:val="00564DCF"/>
    <w:rsid w:val="00567F72"/>
    <w:rsid w:val="00585493"/>
    <w:rsid w:val="0059453C"/>
    <w:rsid w:val="005A01B9"/>
    <w:rsid w:val="005B0AD6"/>
    <w:rsid w:val="005B4A2E"/>
    <w:rsid w:val="005C66C6"/>
    <w:rsid w:val="005D3317"/>
    <w:rsid w:val="00613903"/>
    <w:rsid w:val="00616E3B"/>
    <w:rsid w:val="00633965"/>
    <w:rsid w:val="006359AF"/>
    <w:rsid w:val="00641D34"/>
    <w:rsid w:val="006454BC"/>
    <w:rsid w:val="00646B42"/>
    <w:rsid w:val="00646D81"/>
    <w:rsid w:val="006540DC"/>
    <w:rsid w:val="0065426D"/>
    <w:rsid w:val="006639FA"/>
    <w:rsid w:val="006718C7"/>
    <w:rsid w:val="00681444"/>
    <w:rsid w:val="006A2CBF"/>
    <w:rsid w:val="006A3AE1"/>
    <w:rsid w:val="006B5730"/>
    <w:rsid w:val="006C457B"/>
    <w:rsid w:val="006D0E46"/>
    <w:rsid w:val="006D3F93"/>
    <w:rsid w:val="006E03C9"/>
    <w:rsid w:val="006E150F"/>
    <w:rsid w:val="006F60C7"/>
    <w:rsid w:val="00720189"/>
    <w:rsid w:val="0072413B"/>
    <w:rsid w:val="0073488F"/>
    <w:rsid w:val="00735F84"/>
    <w:rsid w:val="00742D42"/>
    <w:rsid w:val="00744B8F"/>
    <w:rsid w:val="007638EC"/>
    <w:rsid w:val="007861B9"/>
    <w:rsid w:val="00787B1A"/>
    <w:rsid w:val="007B39AF"/>
    <w:rsid w:val="007B4BA3"/>
    <w:rsid w:val="007D2883"/>
    <w:rsid w:val="007E073A"/>
    <w:rsid w:val="007F3CF1"/>
    <w:rsid w:val="007F62B6"/>
    <w:rsid w:val="00801E3C"/>
    <w:rsid w:val="00825BB0"/>
    <w:rsid w:val="0084626A"/>
    <w:rsid w:val="00852C19"/>
    <w:rsid w:val="00862483"/>
    <w:rsid w:val="00866E2A"/>
    <w:rsid w:val="00874518"/>
    <w:rsid w:val="008B0EB0"/>
    <w:rsid w:val="008B2951"/>
    <w:rsid w:val="008B2FEF"/>
    <w:rsid w:val="008B30A6"/>
    <w:rsid w:val="008B62F7"/>
    <w:rsid w:val="008C6297"/>
    <w:rsid w:val="008D0E0F"/>
    <w:rsid w:val="008D74B3"/>
    <w:rsid w:val="008E3E21"/>
    <w:rsid w:val="00922721"/>
    <w:rsid w:val="0092592E"/>
    <w:rsid w:val="00932C8D"/>
    <w:rsid w:val="00933F7C"/>
    <w:rsid w:val="00946BA9"/>
    <w:rsid w:val="009541D9"/>
    <w:rsid w:val="00966298"/>
    <w:rsid w:val="00970EE5"/>
    <w:rsid w:val="00992CF4"/>
    <w:rsid w:val="009A2CF2"/>
    <w:rsid w:val="009E0249"/>
    <w:rsid w:val="009E5B5C"/>
    <w:rsid w:val="009E799A"/>
    <w:rsid w:val="009F1B3E"/>
    <w:rsid w:val="009F401E"/>
    <w:rsid w:val="00A078AB"/>
    <w:rsid w:val="00A23797"/>
    <w:rsid w:val="00A23E03"/>
    <w:rsid w:val="00A51BE6"/>
    <w:rsid w:val="00A54CF5"/>
    <w:rsid w:val="00A550DE"/>
    <w:rsid w:val="00A626BD"/>
    <w:rsid w:val="00A645F2"/>
    <w:rsid w:val="00A75C12"/>
    <w:rsid w:val="00A75E4E"/>
    <w:rsid w:val="00A80208"/>
    <w:rsid w:val="00A961A3"/>
    <w:rsid w:val="00AB3973"/>
    <w:rsid w:val="00AC4B73"/>
    <w:rsid w:val="00AD2212"/>
    <w:rsid w:val="00AD3A26"/>
    <w:rsid w:val="00AD443A"/>
    <w:rsid w:val="00AE1CE7"/>
    <w:rsid w:val="00B108A4"/>
    <w:rsid w:val="00B1226D"/>
    <w:rsid w:val="00B4708A"/>
    <w:rsid w:val="00B534A6"/>
    <w:rsid w:val="00B57717"/>
    <w:rsid w:val="00B6434A"/>
    <w:rsid w:val="00B65799"/>
    <w:rsid w:val="00B73B6D"/>
    <w:rsid w:val="00B75C1E"/>
    <w:rsid w:val="00B76298"/>
    <w:rsid w:val="00B76873"/>
    <w:rsid w:val="00B81CA6"/>
    <w:rsid w:val="00B83537"/>
    <w:rsid w:val="00B90635"/>
    <w:rsid w:val="00B93941"/>
    <w:rsid w:val="00BA4442"/>
    <w:rsid w:val="00BB4EBE"/>
    <w:rsid w:val="00BB58EF"/>
    <w:rsid w:val="00BC1FD0"/>
    <w:rsid w:val="00BC34F4"/>
    <w:rsid w:val="00C05872"/>
    <w:rsid w:val="00C25AE8"/>
    <w:rsid w:val="00C41103"/>
    <w:rsid w:val="00C71408"/>
    <w:rsid w:val="00CA11B2"/>
    <w:rsid w:val="00CA2FD2"/>
    <w:rsid w:val="00CB10D8"/>
    <w:rsid w:val="00CE0316"/>
    <w:rsid w:val="00CE2779"/>
    <w:rsid w:val="00CF5E42"/>
    <w:rsid w:val="00CF7BCA"/>
    <w:rsid w:val="00D055D8"/>
    <w:rsid w:val="00D14F0E"/>
    <w:rsid w:val="00D730AB"/>
    <w:rsid w:val="00D73ED1"/>
    <w:rsid w:val="00D76B4B"/>
    <w:rsid w:val="00D94E43"/>
    <w:rsid w:val="00DA4C39"/>
    <w:rsid w:val="00DA74C3"/>
    <w:rsid w:val="00DB22D3"/>
    <w:rsid w:val="00DB3DDA"/>
    <w:rsid w:val="00DB5B07"/>
    <w:rsid w:val="00DB6570"/>
    <w:rsid w:val="00DB7736"/>
    <w:rsid w:val="00DB7B94"/>
    <w:rsid w:val="00DC3094"/>
    <w:rsid w:val="00DD2F88"/>
    <w:rsid w:val="00DE360C"/>
    <w:rsid w:val="00DE4778"/>
    <w:rsid w:val="00DE60D0"/>
    <w:rsid w:val="00E017EE"/>
    <w:rsid w:val="00E31D15"/>
    <w:rsid w:val="00E351BF"/>
    <w:rsid w:val="00E356B8"/>
    <w:rsid w:val="00E42C4F"/>
    <w:rsid w:val="00E4330C"/>
    <w:rsid w:val="00E6412D"/>
    <w:rsid w:val="00E844AA"/>
    <w:rsid w:val="00EA3764"/>
    <w:rsid w:val="00EB0937"/>
    <w:rsid w:val="00EC288D"/>
    <w:rsid w:val="00EC5F30"/>
    <w:rsid w:val="00ED0A09"/>
    <w:rsid w:val="00ED4753"/>
    <w:rsid w:val="00ED7DEE"/>
    <w:rsid w:val="00EF62E7"/>
    <w:rsid w:val="00EF70EC"/>
    <w:rsid w:val="00F02239"/>
    <w:rsid w:val="00F063EF"/>
    <w:rsid w:val="00F10FC2"/>
    <w:rsid w:val="00F20AA9"/>
    <w:rsid w:val="00F32431"/>
    <w:rsid w:val="00F32501"/>
    <w:rsid w:val="00F44E6A"/>
    <w:rsid w:val="00F55129"/>
    <w:rsid w:val="00F622BD"/>
    <w:rsid w:val="00F62473"/>
    <w:rsid w:val="00F74FA5"/>
    <w:rsid w:val="00F84D13"/>
    <w:rsid w:val="00F933C4"/>
    <w:rsid w:val="00FB0D2B"/>
    <w:rsid w:val="00FD47AA"/>
    <w:rsid w:val="00FD742D"/>
    <w:rsid w:val="00FE6B3A"/>
    <w:rsid w:val="00FF14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D05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390DEB"/>
    <w:pPr>
      <w:tabs>
        <w:tab w:val="center" w:pos="4320"/>
        <w:tab w:val="right" w:pos="8640"/>
      </w:tabs>
      <w:spacing w:after="0" w:line="240" w:lineRule="auto"/>
    </w:pPr>
  </w:style>
  <w:style w:type="character" w:customStyle="1" w:styleId="HeaderChar">
    <w:name w:val="Header Char"/>
    <w:basedOn w:val="DefaultParagraphFont"/>
    <w:link w:val="Header"/>
    <w:uiPriority w:val="99"/>
    <w:rsid w:val="00390DEB"/>
    <w:rPr>
      <w:sz w:val="22"/>
      <w:szCs w:val="22"/>
      <w:lang w:val="en-US" w:eastAsia="en-US"/>
    </w:rPr>
  </w:style>
  <w:style w:type="paragraph" w:styleId="Footer">
    <w:name w:val="footer"/>
    <w:basedOn w:val="Normal"/>
    <w:link w:val="FooterChar"/>
    <w:uiPriority w:val="99"/>
    <w:unhideWhenUsed/>
    <w:rsid w:val="00390DEB"/>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390DEB"/>
    <w:rPr>
      <w:rFonts w:ascii="Times New Roman" w:hAnsi="Times New Roman"/>
      <w:b/>
      <w:bCs/>
      <w:smallCaps/>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390DEB"/>
    <w:pPr>
      <w:tabs>
        <w:tab w:val="center" w:pos="4320"/>
        <w:tab w:val="right" w:pos="8640"/>
      </w:tabs>
      <w:spacing w:after="0" w:line="240" w:lineRule="auto"/>
    </w:pPr>
  </w:style>
  <w:style w:type="character" w:customStyle="1" w:styleId="HeaderChar">
    <w:name w:val="Header Char"/>
    <w:basedOn w:val="DefaultParagraphFont"/>
    <w:link w:val="Header"/>
    <w:uiPriority w:val="99"/>
    <w:rsid w:val="00390DEB"/>
    <w:rPr>
      <w:sz w:val="22"/>
      <w:szCs w:val="22"/>
      <w:lang w:val="en-US" w:eastAsia="en-US"/>
    </w:rPr>
  </w:style>
  <w:style w:type="paragraph" w:styleId="Footer">
    <w:name w:val="footer"/>
    <w:basedOn w:val="Normal"/>
    <w:link w:val="FooterChar"/>
    <w:uiPriority w:val="99"/>
    <w:unhideWhenUsed/>
    <w:rsid w:val="00390DEB"/>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390DEB"/>
    <w:rPr>
      <w:rFonts w:ascii="Times New Roman" w:hAnsi="Times New Roman"/>
      <w:b/>
      <w:bCs/>
      <w:smallCap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83784127">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29523030">
      <w:bodyDiv w:val="1"/>
      <w:marLeft w:val="0"/>
      <w:marRight w:val="0"/>
      <w:marTop w:val="0"/>
      <w:marBottom w:val="0"/>
      <w:divBdr>
        <w:top w:val="none" w:sz="0" w:space="0" w:color="auto"/>
        <w:left w:val="none" w:sz="0" w:space="0" w:color="auto"/>
        <w:bottom w:val="none" w:sz="0" w:space="0" w:color="auto"/>
        <w:right w:val="none" w:sz="0" w:space="0" w:color="auto"/>
      </w:divBdr>
    </w:div>
    <w:div w:id="112408182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washingtonpost.com/national/health-science/kepler-space-telescope-finds-earth-size-potentially-habitable-planets-are-common/2013/11/04/49d782b4-4555-11e3-bf0c-cebf37c6f484_story.html" TargetMode="External"/><Relationship Id="rId14" Type="http://schemas.openxmlformats.org/officeDocument/2006/relationships/hyperlink" Target="http://www.nytimes.com/2009/03/03/science/03kepl.html?pagewanted=1&amp;_r=0&amp;sq=kepler%20telescope&amp;st=cse&amp;scp=3" TargetMode="External"/><Relationship Id="rId15" Type="http://schemas.openxmlformats.org/officeDocument/2006/relationships/hyperlink" Target="http://www.nytimes.com/2009/03/03/science/03kepl.html?pagewanted=1&amp;_r=0&amp;sq=kepler%20telescope&amp;st=cse&amp;scp=3" TargetMode="External"/><Relationship Id="rId16" Type="http://schemas.openxmlformats.org/officeDocument/2006/relationships/hyperlink" Target="http://www.nytimes.com/2009/03/03/science/03kepl.html?pagewanted=1&amp;_r=0&amp;sq=kepler%20telescope&amp;st=cse&amp;scp=3" TargetMode="External"/><Relationship Id="rId17" Type="http://schemas.openxmlformats.org/officeDocument/2006/relationships/hyperlink" Target="http://www.slate.com/articles/health_and_science/green_room/2011/11/seti_and_the_problems_with_searching_for_alien_life_.html" TargetMode="External"/><Relationship Id="rId18" Type="http://schemas.openxmlformats.org/officeDocument/2006/relationships/hyperlink" Target="http://arxiv.org/ftp/arxiv/papers/1104/1104.4462.pdf" TargetMode="External"/><Relationship Id="rId19" Type="http://schemas.openxmlformats.org/officeDocument/2006/relationships/hyperlink" Target="http://arxiv.org/ftp/arxiv/papers/1104/1104.4462.pdf" TargetMode="External"/><Relationship Id="rId63" Type="http://schemas.openxmlformats.org/officeDocument/2006/relationships/hyperlink" Target="http://www.taxanalysts.com/www/freefiles.nsf/Files/GALE-HARRIS-5.pdf/$file/GALE-HARRIS-5.pdf" TargetMode="External"/><Relationship Id="rId64" Type="http://schemas.openxmlformats.org/officeDocument/2006/relationships/hyperlink" Target="http://www.taxanalysts.com/www/freefiles.nsf/Files/GALE-HARRIS-5.pdf/$file/GALE-HARRIS-5.pdf" TargetMode="External"/><Relationship Id="rId65" Type="http://schemas.openxmlformats.org/officeDocument/2006/relationships/hyperlink" Target="http://www.taxanalysts.com/www/freefiles.nsf/Files/GALE-HARRIS-5.pdf/$file/GALE-HARRIS-5.pdf" TargetMode="External"/><Relationship Id="rId66" Type="http://schemas.openxmlformats.org/officeDocument/2006/relationships/hyperlink" Target="http://www.taxanalysts.com/www/freefiles.nsf/Files/GALE-HARRIS-5.pdf/$file/GALE-HARRIS-5.pdf" TargetMode="External"/><Relationship Id="rId67" Type="http://schemas.openxmlformats.org/officeDocument/2006/relationships/hyperlink" Target="http://www.taxanalysts.com/www/freefiles.nsf/Files/GALE-HARRIS-5.pdf/$file/GALE-HARRIS-5.pdf" TargetMode="External"/><Relationship Id="rId68" Type="http://schemas.openxmlformats.org/officeDocument/2006/relationships/hyperlink" Target="http://www.taxanalysts.com/www/freefiles.nsf/Files/GALE-HARRIS-5.pdf/$file/GALE-HARRIS-5.pdf" TargetMode="External"/><Relationship Id="rId69" Type="http://schemas.openxmlformats.org/officeDocument/2006/relationships/hyperlink" Target="http://www.taxanalysts.com/www/freefiles.nsf/Files/GALE-HARRIS-5.pdf/$file/GALE-HARRIS-5.pdf" TargetMode="External"/><Relationship Id="rId50" Type="http://schemas.openxmlformats.org/officeDocument/2006/relationships/hyperlink" Target="http://www.taxanalysts.com/www/freefiles.nsf/Files/GALE-HARRIS-5.pdf/$file/GALE-HARRIS-5.pdf" TargetMode="External"/><Relationship Id="rId51" Type="http://schemas.openxmlformats.org/officeDocument/2006/relationships/hyperlink" Target="http://www.taxanalysts.com/www/freefiles.nsf/Files/GALE-HARRIS-5.pdf/$file/GALE-HARRIS-5.pdf" TargetMode="External"/><Relationship Id="rId52" Type="http://schemas.openxmlformats.org/officeDocument/2006/relationships/hyperlink" Target="http://www.taxanalysts.com/www/freefiles.nsf/Files/GALE-HARRIS-5.pdf/$file/GALE-HARRIS-5.pdf" TargetMode="External"/><Relationship Id="rId53" Type="http://schemas.openxmlformats.org/officeDocument/2006/relationships/hyperlink" Target="http://www.taxanalysts.com/www/freefiles.nsf/Files/GALE-HARRIS-5.pdf/$file/GALE-HARRIS-5.pdf" TargetMode="External"/><Relationship Id="rId54" Type="http://schemas.openxmlformats.org/officeDocument/2006/relationships/hyperlink" Target="http://www.taxanalysts.com/www/freefiles.nsf/Files/GALE-HARRIS-5.pdf/$file/GALE-HARRIS-5.pdf" TargetMode="External"/><Relationship Id="rId55" Type="http://schemas.openxmlformats.org/officeDocument/2006/relationships/hyperlink" Target="http://www.taxanalysts.com/www/freefiles.nsf/Files/GALE-HARRIS-5.pdf/$file/GALE-HARRIS-5.pdf" TargetMode="External"/><Relationship Id="rId56" Type="http://schemas.openxmlformats.org/officeDocument/2006/relationships/hyperlink" Target="http://www.taxanalysts.com/www/freefiles.nsf/Files/GALE-HARRIS-5.pdf/$file/GALE-HARRIS-5.pdf" TargetMode="External"/><Relationship Id="rId57" Type="http://schemas.openxmlformats.org/officeDocument/2006/relationships/hyperlink" Target="http://www.taxanalysts.com/www/freefiles.nsf/Files/GALE-HARRIS-5.pdf/$file/GALE-HARRIS-5.pdf" TargetMode="External"/><Relationship Id="rId58" Type="http://schemas.openxmlformats.org/officeDocument/2006/relationships/hyperlink" Target="http://www.taxanalysts.com/www/freefiles.nsf/Files/GALE-HARRIS-5.pdf/$file/GALE-HARRIS-5.pdf" TargetMode="External"/><Relationship Id="rId59" Type="http://schemas.openxmlformats.org/officeDocument/2006/relationships/hyperlink" Target="http://www.taxanalysts.com/www/freefiles.nsf/Files/GALE-HARRIS-5.pdf/$file/GALE-HARRIS-5.pdf" TargetMode="External"/><Relationship Id="rId40" Type="http://schemas.openxmlformats.org/officeDocument/2006/relationships/hyperlink" Target="http://www.nytimes.com/2012/01/30/science/space/seti-research-is-revived-life-out-there.html?pagewanted=all&amp;_r=0" TargetMode="External"/><Relationship Id="rId41" Type="http://schemas.openxmlformats.org/officeDocument/2006/relationships/hyperlink" Target="http://www.washingtonpost.com/national/health-science/on-mars-no-proof-yet-but-scientists-search-for-extraterrestrial-life-continues/2013/09/22/39cc80c6-2224-11e3-a358-1144dee636dd_story.html?Post+generic=%3Ftid%3Dsm_twitter_washingtonpost" TargetMode="External"/><Relationship Id="rId42" Type="http://schemas.openxmlformats.org/officeDocument/2006/relationships/hyperlink" Target="http://www.npr.org/2011/05/16/136276973/if-e-t-phones-will-we-hear-seti-loses-key-funding" TargetMode="External"/><Relationship Id="rId43" Type="http://schemas.openxmlformats.org/officeDocument/2006/relationships/hyperlink" Target="http://openseti.org/OSSearch.html" TargetMode="External"/><Relationship Id="rId44" Type="http://schemas.openxmlformats.org/officeDocument/2006/relationships/hyperlink" Target="http://arxiv.org/abs/1311.2467" TargetMode="External"/><Relationship Id="rId45" Type="http://schemas.openxmlformats.org/officeDocument/2006/relationships/hyperlink" Target="http://www.taxanalysts.com/www/freefiles.nsf/Files/GALE-HARRIS-5.pdf/$file/GALE-HARRIS-5.pdf" TargetMode="External"/><Relationship Id="rId46" Type="http://schemas.openxmlformats.org/officeDocument/2006/relationships/hyperlink" Target="http://www.taxanalysts.com/www/freefiles.nsf/Files/GALE-HARRIS-5.pdf/$file/GALE-HARRIS-5.pdf" TargetMode="External"/><Relationship Id="rId47" Type="http://schemas.openxmlformats.org/officeDocument/2006/relationships/hyperlink" Target="http://www.taxanalysts.com/www/freefiles.nsf/Files/GALE-HARRIS-5.pdf/$file/GALE-HARRIS-5.pdf" TargetMode="External"/><Relationship Id="rId48" Type="http://schemas.openxmlformats.org/officeDocument/2006/relationships/hyperlink" Target="http://www.taxanalysts.com/www/freefiles.nsf/Files/GALE-HARRIS-5.pdf/$file/GALE-HARRIS-5.pdf" TargetMode="External"/><Relationship Id="rId49" Type="http://schemas.openxmlformats.org/officeDocument/2006/relationships/hyperlink" Target="http://www.taxanalysts.com/www/freefiles.nsf/Files/GALE-HARRIS-5.pdf/$file/GALE-HARRIS-5.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30" Type="http://schemas.openxmlformats.org/officeDocument/2006/relationships/hyperlink" Target="http://www.cato.org/publications/commentary/end-government-science-funding" TargetMode="External"/><Relationship Id="rId31" Type="http://schemas.openxmlformats.org/officeDocument/2006/relationships/hyperlink" Target="http://www.cato.org/publications/commentary/end-government-science-funding" TargetMode="External"/><Relationship Id="rId32" Type="http://schemas.openxmlformats.org/officeDocument/2006/relationships/hyperlink" Target="http://www.cato.org/publications/commentary/end-government-science-funding" TargetMode="External"/><Relationship Id="rId33" Type="http://schemas.openxmlformats.org/officeDocument/2006/relationships/hyperlink" Target="http://www.cato.org/publications/commentary/end-government-science-funding" TargetMode="External"/><Relationship Id="rId34" Type="http://schemas.openxmlformats.org/officeDocument/2006/relationships/hyperlink" Target="http://www.cato.org/publications/commentary/end-government-science-funding" TargetMode="External"/><Relationship Id="rId35" Type="http://schemas.openxmlformats.org/officeDocument/2006/relationships/hyperlink" Target="http://arxiv.org/ftp/arxiv/papers/1104/1104.4462.pdf" TargetMode="External"/><Relationship Id="rId36" Type="http://schemas.openxmlformats.org/officeDocument/2006/relationships/hyperlink" Target="http://arxiv.org/ftp/arxiv/papers/1104/1104.4462.pdf" TargetMode="External"/><Relationship Id="rId37" Type="http://schemas.openxmlformats.org/officeDocument/2006/relationships/hyperlink" Target="http://arxiv.org/ftp/arxiv/papers/1104/1104.4462.pdf" TargetMode="External"/><Relationship Id="rId38" Type="http://schemas.openxmlformats.org/officeDocument/2006/relationships/hyperlink" Target="http://arxiv.org/ftp/arxiv/papers/1104/1104.4462.pdf" TargetMode="External"/><Relationship Id="rId39" Type="http://schemas.openxmlformats.org/officeDocument/2006/relationships/hyperlink" Target="http://arxiv.org/ftp/arxiv/papers/1104/1104.4462.pdf" TargetMode="External"/><Relationship Id="rId70" Type="http://schemas.openxmlformats.org/officeDocument/2006/relationships/hyperlink" Target="http://www.taxanalysts.com/www/freefiles.nsf/Files/GALE-HARRIS-5.pdf/$file/GALE-HARRIS-5.pdf" TargetMode="External"/><Relationship Id="rId71" Type="http://schemas.openxmlformats.org/officeDocument/2006/relationships/hyperlink" Target="http://www.taxanalysts.com/www/freefiles.nsf/Files/GALE-HARRIS-5.pdf/$file/GALE-HARRIS-5.pdf" TargetMode="External"/><Relationship Id="rId72" Type="http://schemas.openxmlformats.org/officeDocument/2006/relationships/hyperlink" Target="http://www.taxanalysts.com/www/freefiles.nsf/Files/GALE-HARRIS-5.pdf/$file/GALE-HARRIS-5.pdf" TargetMode="External"/><Relationship Id="rId20" Type="http://schemas.openxmlformats.org/officeDocument/2006/relationships/hyperlink" Target="http://www.sciencedirect.com/science/article/pii/S0094576511002323" TargetMode="External"/><Relationship Id="rId21" Type="http://schemas.openxmlformats.org/officeDocument/2006/relationships/hyperlink" Target="http://www.huffingtonpost.com/santhosh-mathew-phd/silence-of-the-aliens_b_567188.html" TargetMode="External"/><Relationship Id="rId22" Type="http://schemas.openxmlformats.org/officeDocument/2006/relationships/hyperlink" Target="http://www.laetusinpraesens.org/musings/epiterr.php" TargetMode="External"/><Relationship Id="rId23" Type="http://schemas.openxmlformats.org/officeDocument/2006/relationships/hyperlink" Target="http://arxiv.org/abs/1207.5540" TargetMode="External"/><Relationship Id="rId24" Type="http://schemas.openxmlformats.org/officeDocument/2006/relationships/hyperlink" Target="http://arxiv.org/ftp/arxiv/papers/1104/1104.4462.pdf" TargetMode="External"/><Relationship Id="rId25" Type="http://schemas.openxmlformats.org/officeDocument/2006/relationships/hyperlink" Target="http://arxiv.org/ftp/arxiv/papers/1104/1104.4462.pdf" TargetMode="External"/><Relationship Id="rId26" Type="http://schemas.openxmlformats.org/officeDocument/2006/relationships/hyperlink" Target="http://arxiv.org/ftp/arxiv/papers/1104/1104.4462.pdf" TargetMode="External"/><Relationship Id="rId27" Type="http://schemas.openxmlformats.org/officeDocument/2006/relationships/hyperlink" Target="http://arxiv.org/ftp/arxiv/papers/1104/1104.4462.pdf" TargetMode="External"/><Relationship Id="rId28" Type="http://schemas.openxmlformats.org/officeDocument/2006/relationships/hyperlink" Target="http://www.jstor.org/discover/10.2307/23056861?uid=2129&amp;uid=2&amp;uid=70&amp;uid=4&amp;sid=21103935557941" TargetMode="External"/><Relationship Id="rId29" Type="http://schemas.openxmlformats.org/officeDocument/2006/relationships/hyperlink" Target="http://www.sciencedirect.com/science/article/pii/S001632870900072X" TargetMode="External"/><Relationship Id="rId73" Type="http://schemas.openxmlformats.org/officeDocument/2006/relationships/hyperlink" Target="http://www.taxanalysts.com/www/freefiles.nsf/Files/GALE-HARRIS-5.pdf/$file/GALE-HARRIS-5.pdf" TargetMode="External"/><Relationship Id="rId74" Type="http://schemas.openxmlformats.org/officeDocument/2006/relationships/fontTable" Target="fontTable.xml"/><Relationship Id="rId75" Type="http://schemas.openxmlformats.org/officeDocument/2006/relationships/theme" Target="theme/theme1.xml"/><Relationship Id="rId60" Type="http://schemas.openxmlformats.org/officeDocument/2006/relationships/hyperlink" Target="http://www.taxanalysts.com/www/freefiles.nsf/Files/GALE-HARRIS-5.pdf/$file/GALE-HARRIS-5.pdf" TargetMode="External"/><Relationship Id="rId61" Type="http://schemas.openxmlformats.org/officeDocument/2006/relationships/hyperlink" Target="http://www.taxanalysts.com/www/freefiles.nsf/Files/GALE-HARRIS-5.pdf/$file/GALE-HARRIS-5.pdf" TargetMode="External"/><Relationship Id="rId62" Type="http://schemas.openxmlformats.org/officeDocument/2006/relationships/hyperlink" Target="http://www.taxanalysts.com/www/freefiles.nsf/Files/GALE-HARRIS-5.pdf/$file/GALE-HARRIS-5.pdf" TargetMode="External"/><Relationship Id="rId10" Type="http://schemas.openxmlformats.org/officeDocument/2006/relationships/footer" Target="footer1.xml"/><Relationship Id="rId11" Type="http://schemas.openxmlformats.org/officeDocument/2006/relationships/hyperlink" Target="http://www.seti.org/faq" TargetMode="External"/><Relationship Id="rId12" Type="http://schemas.openxmlformats.org/officeDocument/2006/relationships/hyperlink" Target="http://content.time.com/time/health/article/0,8599,2067855,0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59DC0-38D5-2945-B082-A6B6E9C5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9958</Words>
  <Characters>56765</Characters>
  <Application>Microsoft Macintosh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66590</CharactersWithSpaces>
  <SharedDoc>false</SharedDoc>
  <HLinks>
    <vt:vector size="810" baseType="variant">
      <vt:variant>
        <vt:i4>7602216</vt:i4>
      </vt:variant>
      <vt:variant>
        <vt:i4>1020</vt:i4>
      </vt:variant>
      <vt:variant>
        <vt:i4>0</vt:i4>
      </vt:variant>
      <vt:variant>
        <vt:i4>5</vt:i4>
      </vt:variant>
      <vt:variant>
        <vt:lpwstr>http://arxiv.org/abs/1207.5540</vt:lpwstr>
      </vt:variant>
      <vt:variant>
        <vt:lpwstr/>
      </vt:variant>
      <vt:variant>
        <vt:i4>7602216</vt:i4>
      </vt:variant>
      <vt:variant>
        <vt:i4>1017</vt:i4>
      </vt:variant>
      <vt:variant>
        <vt:i4>0</vt:i4>
      </vt:variant>
      <vt:variant>
        <vt:i4>5</vt:i4>
      </vt:variant>
      <vt:variant>
        <vt:lpwstr>http://arxiv.org/abs/1207.5540</vt:lpwstr>
      </vt:variant>
      <vt:variant>
        <vt:lpwstr/>
      </vt:variant>
      <vt:variant>
        <vt:i4>2424955</vt:i4>
      </vt:variant>
      <vt:variant>
        <vt:i4>1014</vt:i4>
      </vt:variant>
      <vt:variant>
        <vt:i4>0</vt:i4>
      </vt:variant>
      <vt:variant>
        <vt:i4>5</vt:i4>
      </vt:variant>
      <vt:variant>
        <vt:lpwstr>http://www.sciencedirect.com/science/article/pii/S0094576511003791</vt:lpwstr>
      </vt:variant>
      <vt:variant>
        <vt:lpwstr/>
      </vt:variant>
      <vt:variant>
        <vt:i4>7340144</vt:i4>
      </vt:variant>
      <vt:variant>
        <vt:i4>1011</vt:i4>
      </vt:variant>
      <vt:variant>
        <vt:i4>0</vt:i4>
      </vt:variant>
      <vt:variant>
        <vt:i4>5</vt:i4>
      </vt:variant>
      <vt:variant>
        <vt:lpwstr>http://dccc.org/newsroom/entry/today_in_this_republican_congress_space_aliens/</vt:lpwstr>
      </vt:variant>
      <vt:variant>
        <vt:lpwstr/>
      </vt:variant>
      <vt:variant>
        <vt:i4>7536682</vt:i4>
      </vt:variant>
      <vt:variant>
        <vt:i4>1008</vt:i4>
      </vt:variant>
      <vt:variant>
        <vt:i4>0</vt:i4>
      </vt:variant>
      <vt:variant>
        <vt:i4>5</vt:i4>
      </vt:variant>
      <vt:variant>
        <vt:lpwstr>http://arxiv.org/abs/1311.2467</vt:lpwstr>
      </vt:variant>
      <vt:variant>
        <vt:lpwstr/>
      </vt:variant>
      <vt:variant>
        <vt:i4>7536682</vt:i4>
      </vt:variant>
      <vt:variant>
        <vt:i4>1005</vt:i4>
      </vt:variant>
      <vt:variant>
        <vt:i4>0</vt:i4>
      </vt:variant>
      <vt:variant>
        <vt:i4>5</vt:i4>
      </vt:variant>
      <vt:variant>
        <vt:lpwstr>http://arxiv.org/abs/1311.2467</vt:lpwstr>
      </vt:variant>
      <vt:variant>
        <vt:lpwstr/>
      </vt:variant>
      <vt:variant>
        <vt:i4>3080254</vt:i4>
      </vt:variant>
      <vt:variant>
        <vt:i4>1002</vt:i4>
      </vt:variant>
      <vt:variant>
        <vt:i4>0</vt:i4>
      </vt:variant>
      <vt:variant>
        <vt:i4>5</vt:i4>
      </vt:variant>
      <vt:variant>
        <vt:lpwstr>http://openseti.org/OSAchievements.html</vt:lpwstr>
      </vt:variant>
      <vt:variant>
        <vt:lpwstr/>
      </vt:variant>
      <vt:variant>
        <vt:i4>6029399</vt:i4>
      </vt:variant>
      <vt:variant>
        <vt:i4>999</vt:i4>
      </vt:variant>
      <vt:variant>
        <vt:i4>0</vt:i4>
      </vt:variant>
      <vt:variant>
        <vt:i4>5</vt:i4>
      </vt:variant>
      <vt:variant>
        <vt:lpwstr>http://openseti.org/OSSearch.html</vt:lpwstr>
      </vt:variant>
      <vt:variant>
        <vt:lpwstr/>
      </vt:variant>
      <vt:variant>
        <vt:i4>262220</vt:i4>
      </vt:variant>
      <vt:variant>
        <vt:i4>996</vt:i4>
      </vt:variant>
      <vt:variant>
        <vt:i4>0</vt:i4>
      </vt:variant>
      <vt:variant>
        <vt:i4>5</vt:i4>
      </vt:variant>
      <vt:variant>
        <vt:lpwstr>http://www.nature.com/news/2011/110727/full/475442a.html</vt:lpwstr>
      </vt:variant>
      <vt:variant>
        <vt:lpwstr/>
      </vt:variant>
      <vt:variant>
        <vt:i4>262220</vt:i4>
      </vt:variant>
      <vt:variant>
        <vt:i4>993</vt:i4>
      </vt:variant>
      <vt:variant>
        <vt:i4>0</vt:i4>
      </vt:variant>
      <vt:variant>
        <vt:i4>5</vt:i4>
      </vt:variant>
      <vt:variant>
        <vt:lpwstr>http://www.nature.com/news/2011/110727/full/475442a.html</vt:lpwstr>
      </vt:variant>
      <vt:variant>
        <vt:lpwstr/>
      </vt:variant>
      <vt:variant>
        <vt:i4>262220</vt:i4>
      </vt:variant>
      <vt:variant>
        <vt:i4>990</vt:i4>
      </vt:variant>
      <vt:variant>
        <vt:i4>0</vt:i4>
      </vt:variant>
      <vt:variant>
        <vt:i4>5</vt:i4>
      </vt:variant>
      <vt:variant>
        <vt:lpwstr>http://www.nature.com/news/2011/110727/full/475442a.html</vt:lpwstr>
      </vt:variant>
      <vt:variant>
        <vt:lpwstr/>
      </vt:variant>
      <vt:variant>
        <vt:i4>3735654</vt:i4>
      </vt:variant>
      <vt:variant>
        <vt:i4>987</vt:i4>
      </vt:variant>
      <vt:variant>
        <vt:i4>0</vt:i4>
      </vt:variant>
      <vt:variant>
        <vt:i4>5</vt:i4>
      </vt:variant>
      <vt:variant>
        <vt:lpwstr>http://articles.latimes.com/2011/jun/18/opinion/la-oe-cokinos-seti-20110618</vt:lpwstr>
      </vt:variant>
      <vt:variant>
        <vt:lpwstr/>
      </vt:variant>
      <vt:variant>
        <vt:i4>6881314</vt:i4>
      </vt:variant>
      <vt:variant>
        <vt:i4>984</vt:i4>
      </vt:variant>
      <vt:variant>
        <vt:i4>0</vt:i4>
      </vt:variant>
      <vt:variant>
        <vt:i4>5</vt:i4>
      </vt:variant>
      <vt:variant>
        <vt:lpwstr>http://content.time.com/time/health/article/0,8599,2067855,00.html</vt:lpwstr>
      </vt:variant>
      <vt:variant>
        <vt:lpwstr/>
      </vt:variant>
      <vt:variant>
        <vt:i4>4522004</vt:i4>
      </vt:variant>
      <vt:variant>
        <vt:i4>981</vt:i4>
      </vt:variant>
      <vt:variant>
        <vt:i4>0</vt:i4>
      </vt:variant>
      <vt:variant>
        <vt:i4>5</vt:i4>
      </vt:variant>
      <vt:variant>
        <vt:lpwstr>http://www.npr.org/2011/05/16/136276973/if-e-t-phones-will-we-hear-seti-loses-key-funding</vt:lpwstr>
      </vt:variant>
      <vt:variant>
        <vt:lpwstr/>
      </vt:variant>
      <vt:variant>
        <vt:i4>2621447</vt:i4>
      </vt:variant>
      <vt:variant>
        <vt:i4>978</vt:i4>
      </vt:variant>
      <vt:variant>
        <vt:i4>0</vt:i4>
      </vt:variant>
      <vt:variant>
        <vt:i4>5</vt:i4>
      </vt:variant>
      <vt:variant>
        <vt:lpwstr>http://www.washingtonpost.com/national/health-science/on-mars-no-proof-yet-but-scientists-search-for-extraterrestrial-life-continues/2013/09/22/39cc80c6-2224-11e3-a358-1144dee636dd_story.html?Post+generic=%3Ftid%3Dsm_twitter_washingtonpost</vt:lpwstr>
      </vt:variant>
      <vt:variant>
        <vt:lpwstr/>
      </vt:variant>
      <vt:variant>
        <vt:i4>1835123</vt:i4>
      </vt:variant>
      <vt:variant>
        <vt:i4>975</vt:i4>
      </vt:variant>
      <vt:variant>
        <vt:i4>0</vt:i4>
      </vt:variant>
      <vt:variant>
        <vt:i4>5</vt:i4>
      </vt:variant>
      <vt:variant>
        <vt:lpwstr>http://www.nytimes.com/2012/01/30/science/space/seti-research-is-revived-life-out-there.html?pagewanted=all&amp;_r=0</vt:lpwstr>
      </vt:variant>
      <vt:variant>
        <vt:lpwstr/>
      </vt:variant>
      <vt:variant>
        <vt:i4>5373978</vt:i4>
      </vt:variant>
      <vt:variant>
        <vt:i4>972</vt:i4>
      </vt:variant>
      <vt:variant>
        <vt:i4>0</vt:i4>
      </vt:variant>
      <vt:variant>
        <vt:i4>5</vt:i4>
      </vt:variant>
      <vt:variant>
        <vt:lpwstr>http://arxiv.org/ftp/arxiv/papers/1104/1104.4462.pdf</vt:lpwstr>
      </vt:variant>
      <vt:variant>
        <vt:lpwstr/>
      </vt:variant>
      <vt:variant>
        <vt:i4>5373978</vt:i4>
      </vt:variant>
      <vt:variant>
        <vt:i4>969</vt:i4>
      </vt:variant>
      <vt:variant>
        <vt:i4>0</vt:i4>
      </vt:variant>
      <vt:variant>
        <vt:i4>5</vt:i4>
      </vt:variant>
      <vt:variant>
        <vt:lpwstr>http://arxiv.org/ftp/arxiv/papers/1104/1104.4462.pdf</vt:lpwstr>
      </vt:variant>
      <vt:variant>
        <vt:lpwstr/>
      </vt:variant>
      <vt:variant>
        <vt:i4>5373978</vt:i4>
      </vt:variant>
      <vt:variant>
        <vt:i4>966</vt:i4>
      </vt:variant>
      <vt:variant>
        <vt:i4>0</vt:i4>
      </vt:variant>
      <vt:variant>
        <vt:i4>5</vt:i4>
      </vt:variant>
      <vt:variant>
        <vt:lpwstr>http://arxiv.org/ftp/arxiv/papers/1104/1104.4462.pdf</vt:lpwstr>
      </vt:variant>
      <vt:variant>
        <vt:lpwstr/>
      </vt:variant>
      <vt:variant>
        <vt:i4>5373978</vt:i4>
      </vt:variant>
      <vt:variant>
        <vt:i4>963</vt:i4>
      </vt:variant>
      <vt:variant>
        <vt:i4>0</vt:i4>
      </vt:variant>
      <vt:variant>
        <vt:i4>5</vt:i4>
      </vt:variant>
      <vt:variant>
        <vt:lpwstr>http://arxiv.org/ftp/arxiv/papers/1104/1104.4462.pdf</vt:lpwstr>
      </vt:variant>
      <vt:variant>
        <vt:lpwstr/>
      </vt:variant>
      <vt:variant>
        <vt:i4>5373978</vt:i4>
      </vt:variant>
      <vt:variant>
        <vt:i4>960</vt:i4>
      </vt:variant>
      <vt:variant>
        <vt:i4>0</vt:i4>
      </vt:variant>
      <vt:variant>
        <vt:i4>5</vt:i4>
      </vt:variant>
      <vt:variant>
        <vt:lpwstr>http://arxiv.org/ftp/arxiv/papers/1104/1104.4462.pdf</vt:lpwstr>
      </vt:variant>
      <vt:variant>
        <vt:lpwstr/>
      </vt:variant>
      <vt:variant>
        <vt:i4>5373978</vt:i4>
      </vt:variant>
      <vt:variant>
        <vt:i4>957</vt:i4>
      </vt:variant>
      <vt:variant>
        <vt:i4>0</vt:i4>
      </vt:variant>
      <vt:variant>
        <vt:i4>5</vt:i4>
      </vt:variant>
      <vt:variant>
        <vt:lpwstr>http://arxiv.org/ftp/arxiv/papers/1104/1104.4462.pdf</vt:lpwstr>
      </vt:variant>
      <vt:variant>
        <vt:lpwstr/>
      </vt:variant>
      <vt:variant>
        <vt:i4>4063339</vt:i4>
      </vt:variant>
      <vt:variant>
        <vt:i4>954</vt:i4>
      </vt:variant>
      <vt:variant>
        <vt:i4>0</vt:i4>
      </vt:variant>
      <vt:variant>
        <vt:i4>5</vt:i4>
      </vt:variant>
      <vt:variant>
        <vt:lpwstr>http://www.cato.org/publications/commentary/end-government-science-funding</vt:lpwstr>
      </vt:variant>
      <vt:variant>
        <vt:lpwstr/>
      </vt:variant>
      <vt:variant>
        <vt:i4>4063339</vt:i4>
      </vt:variant>
      <vt:variant>
        <vt:i4>951</vt:i4>
      </vt:variant>
      <vt:variant>
        <vt:i4>0</vt:i4>
      </vt:variant>
      <vt:variant>
        <vt:i4>5</vt:i4>
      </vt:variant>
      <vt:variant>
        <vt:lpwstr>http://www.cato.org/publications/commentary/end-government-science-funding</vt:lpwstr>
      </vt:variant>
      <vt:variant>
        <vt:lpwstr/>
      </vt:variant>
      <vt:variant>
        <vt:i4>4063339</vt:i4>
      </vt:variant>
      <vt:variant>
        <vt:i4>948</vt:i4>
      </vt:variant>
      <vt:variant>
        <vt:i4>0</vt:i4>
      </vt:variant>
      <vt:variant>
        <vt:i4>5</vt:i4>
      </vt:variant>
      <vt:variant>
        <vt:lpwstr>http://www.cato.org/publications/commentary/end-government-science-funding</vt:lpwstr>
      </vt:variant>
      <vt:variant>
        <vt:lpwstr/>
      </vt:variant>
      <vt:variant>
        <vt:i4>4063339</vt:i4>
      </vt:variant>
      <vt:variant>
        <vt:i4>945</vt:i4>
      </vt:variant>
      <vt:variant>
        <vt:i4>0</vt:i4>
      </vt:variant>
      <vt:variant>
        <vt:i4>5</vt:i4>
      </vt:variant>
      <vt:variant>
        <vt:lpwstr>http://www.cato.org/publications/commentary/end-government-science-funding</vt:lpwstr>
      </vt:variant>
      <vt:variant>
        <vt:lpwstr/>
      </vt:variant>
      <vt:variant>
        <vt:i4>4063339</vt:i4>
      </vt:variant>
      <vt:variant>
        <vt:i4>942</vt:i4>
      </vt:variant>
      <vt:variant>
        <vt:i4>0</vt:i4>
      </vt:variant>
      <vt:variant>
        <vt:i4>5</vt:i4>
      </vt:variant>
      <vt:variant>
        <vt:lpwstr>http://www.cato.org/publications/commentary/end-government-science-funding</vt:lpwstr>
      </vt:variant>
      <vt:variant>
        <vt:lpwstr/>
      </vt:variant>
      <vt:variant>
        <vt:i4>6357106</vt:i4>
      </vt:variant>
      <vt:variant>
        <vt:i4>939</vt:i4>
      </vt:variant>
      <vt:variant>
        <vt:i4>0</vt:i4>
      </vt:variant>
      <vt:variant>
        <vt:i4>5</vt:i4>
      </vt:variant>
      <vt:variant>
        <vt:lpwstr>http://www.sciencedirect.com/science/article/pii/S001632870900072X</vt:lpwstr>
      </vt:variant>
      <vt:variant>
        <vt:lpwstr/>
      </vt:variant>
      <vt:variant>
        <vt:i4>458867</vt:i4>
      </vt:variant>
      <vt:variant>
        <vt:i4>936</vt:i4>
      </vt:variant>
      <vt:variant>
        <vt:i4>0</vt:i4>
      </vt:variant>
      <vt:variant>
        <vt:i4>5</vt:i4>
      </vt:variant>
      <vt:variant>
        <vt:lpwstr>http://www.nytimes.com/2009/03/03/science/03kepl.html?pagewanted=1&amp;_r=0&amp;sq=kepler%20telescope&amp;st=cse&amp;scp=3</vt:lpwstr>
      </vt:variant>
      <vt:variant>
        <vt:lpwstr/>
      </vt:variant>
      <vt:variant>
        <vt:i4>2293873</vt:i4>
      </vt:variant>
      <vt:variant>
        <vt:i4>933</vt:i4>
      </vt:variant>
      <vt:variant>
        <vt:i4>0</vt:i4>
      </vt:variant>
      <vt:variant>
        <vt:i4>5</vt:i4>
      </vt:variant>
      <vt:variant>
        <vt:lpwstr>http://www.sciencedirect.com/science/article/pii/S0094576511002323</vt:lpwstr>
      </vt:variant>
      <vt:variant>
        <vt:lpwstr/>
      </vt:variant>
      <vt:variant>
        <vt:i4>4784207</vt:i4>
      </vt:variant>
      <vt:variant>
        <vt:i4>930</vt:i4>
      </vt:variant>
      <vt:variant>
        <vt:i4>0</vt:i4>
      </vt:variant>
      <vt:variant>
        <vt:i4>5</vt:i4>
      </vt:variant>
      <vt:variant>
        <vt:lpwstr>http://www.jstor.org/discover/10.2307/23056861?uid=2129&amp;uid=2&amp;uid=70&amp;uid=4&amp;sid=21103935557941</vt:lpwstr>
      </vt:variant>
      <vt:variant>
        <vt:lpwstr/>
      </vt:variant>
      <vt:variant>
        <vt:i4>5373978</vt:i4>
      </vt:variant>
      <vt:variant>
        <vt:i4>927</vt:i4>
      </vt:variant>
      <vt:variant>
        <vt:i4>0</vt:i4>
      </vt:variant>
      <vt:variant>
        <vt:i4>5</vt:i4>
      </vt:variant>
      <vt:variant>
        <vt:lpwstr>http://arxiv.org/ftp/arxiv/papers/1104/1104.4462.pdf</vt:lpwstr>
      </vt:variant>
      <vt:variant>
        <vt:lpwstr/>
      </vt:variant>
      <vt:variant>
        <vt:i4>5373978</vt:i4>
      </vt:variant>
      <vt:variant>
        <vt:i4>924</vt:i4>
      </vt:variant>
      <vt:variant>
        <vt:i4>0</vt:i4>
      </vt:variant>
      <vt:variant>
        <vt:i4>5</vt:i4>
      </vt:variant>
      <vt:variant>
        <vt:lpwstr>http://arxiv.org/ftp/arxiv/papers/1104/1104.4462.pdf</vt:lpwstr>
      </vt:variant>
      <vt:variant>
        <vt:lpwstr/>
      </vt:variant>
      <vt:variant>
        <vt:i4>5373978</vt:i4>
      </vt:variant>
      <vt:variant>
        <vt:i4>921</vt:i4>
      </vt:variant>
      <vt:variant>
        <vt:i4>0</vt:i4>
      </vt:variant>
      <vt:variant>
        <vt:i4>5</vt:i4>
      </vt:variant>
      <vt:variant>
        <vt:lpwstr>http://arxiv.org/ftp/arxiv/papers/1104/1104.4462.pdf</vt:lpwstr>
      </vt:variant>
      <vt:variant>
        <vt:lpwstr/>
      </vt:variant>
      <vt:variant>
        <vt:i4>5373978</vt:i4>
      </vt:variant>
      <vt:variant>
        <vt:i4>918</vt:i4>
      </vt:variant>
      <vt:variant>
        <vt:i4>0</vt:i4>
      </vt:variant>
      <vt:variant>
        <vt:i4>5</vt:i4>
      </vt:variant>
      <vt:variant>
        <vt:lpwstr>http://arxiv.org/ftp/arxiv/papers/1104/1104.4462.pdf</vt:lpwstr>
      </vt:variant>
      <vt:variant>
        <vt:lpwstr/>
      </vt:variant>
      <vt:variant>
        <vt:i4>5373978</vt:i4>
      </vt:variant>
      <vt:variant>
        <vt:i4>915</vt:i4>
      </vt:variant>
      <vt:variant>
        <vt:i4>0</vt:i4>
      </vt:variant>
      <vt:variant>
        <vt:i4>5</vt:i4>
      </vt:variant>
      <vt:variant>
        <vt:lpwstr>http://arxiv.org/ftp/arxiv/papers/1104/1104.4462.pdf</vt:lpwstr>
      </vt:variant>
      <vt:variant>
        <vt:lpwstr/>
      </vt:variant>
      <vt:variant>
        <vt:i4>5373978</vt:i4>
      </vt:variant>
      <vt:variant>
        <vt:i4>912</vt:i4>
      </vt:variant>
      <vt:variant>
        <vt:i4>0</vt:i4>
      </vt:variant>
      <vt:variant>
        <vt:i4>5</vt:i4>
      </vt:variant>
      <vt:variant>
        <vt:lpwstr>http://arxiv.org/ftp/arxiv/papers/1104/1104.4462.pdf</vt:lpwstr>
      </vt:variant>
      <vt:variant>
        <vt:lpwstr/>
      </vt:variant>
      <vt:variant>
        <vt:i4>7602216</vt:i4>
      </vt:variant>
      <vt:variant>
        <vt:i4>909</vt:i4>
      </vt:variant>
      <vt:variant>
        <vt:i4>0</vt:i4>
      </vt:variant>
      <vt:variant>
        <vt:i4>5</vt:i4>
      </vt:variant>
      <vt:variant>
        <vt:lpwstr>http://arxiv.org/abs/1207.5540</vt:lpwstr>
      </vt:variant>
      <vt:variant>
        <vt:lpwstr/>
      </vt:variant>
      <vt:variant>
        <vt:i4>7602216</vt:i4>
      </vt:variant>
      <vt:variant>
        <vt:i4>906</vt:i4>
      </vt:variant>
      <vt:variant>
        <vt:i4>0</vt:i4>
      </vt:variant>
      <vt:variant>
        <vt:i4>5</vt:i4>
      </vt:variant>
      <vt:variant>
        <vt:lpwstr>http://arxiv.org/abs/1207.5540</vt:lpwstr>
      </vt:variant>
      <vt:variant>
        <vt:lpwstr/>
      </vt:variant>
      <vt:variant>
        <vt:i4>7602216</vt:i4>
      </vt:variant>
      <vt:variant>
        <vt:i4>903</vt:i4>
      </vt:variant>
      <vt:variant>
        <vt:i4>0</vt:i4>
      </vt:variant>
      <vt:variant>
        <vt:i4>5</vt:i4>
      </vt:variant>
      <vt:variant>
        <vt:lpwstr>http://arxiv.org/abs/1207.5540</vt:lpwstr>
      </vt:variant>
      <vt:variant>
        <vt:lpwstr/>
      </vt:variant>
      <vt:variant>
        <vt:i4>2424889</vt:i4>
      </vt:variant>
      <vt:variant>
        <vt:i4>900</vt:i4>
      </vt:variant>
      <vt:variant>
        <vt:i4>0</vt:i4>
      </vt:variant>
      <vt:variant>
        <vt:i4>5</vt:i4>
      </vt:variant>
      <vt:variant>
        <vt:lpwstr>http://www.laetusinpraesens.org/musings/epiterr.php</vt:lpwstr>
      </vt:variant>
      <vt:variant>
        <vt:lpwstr/>
      </vt:variant>
      <vt:variant>
        <vt:i4>4456456</vt:i4>
      </vt:variant>
      <vt:variant>
        <vt:i4>897</vt:i4>
      </vt:variant>
      <vt:variant>
        <vt:i4>0</vt:i4>
      </vt:variant>
      <vt:variant>
        <vt:i4>5</vt:i4>
      </vt:variant>
      <vt:variant>
        <vt:lpwstr>http://www.huffingtonpost.com/santhosh-mathew-phd/silence-of-the-aliens_b_567188.html</vt:lpwstr>
      </vt:variant>
      <vt:variant>
        <vt:lpwstr/>
      </vt:variant>
      <vt:variant>
        <vt:i4>6226006</vt:i4>
      </vt:variant>
      <vt:variant>
        <vt:i4>894</vt:i4>
      </vt:variant>
      <vt:variant>
        <vt:i4>0</vt:i4>
      </vt:variant>
      <vt:variant>
        <vt:i4>5</vt:i4>
      </vt:variant>
      <vt:variant>
        <vt:lpwstr>http://www.slate.com/articles/health_and_science/green_room/2011/11/seti_and_the_problems_with_searching_for_alien_life_.html</vt:lpwstr>
      </vt:variant>
      <vt:variant>
        <vt:lpwstr/>
      </vt:variant>
      <vt:variant>
        <vt:i4>4784207</vt:i4>
      </vt:variant>
      <vt:variant>
        <vt:i4>891</vt:i4>
      </vt:variant>
      <vt:variant>
        <vt:i4>0</vt:i4>
      </vt:variant>
      <vt:variant>
        <vt:i4>5</vt:i4>
      </vt:variant>
      <vt:variant>
        <vt:lpwstr>http://www.jstor.org/discover/10.2307/23056861?uid=2129&amp;uid=2&amp;uid=70&amp;uid=4&amp;sid=21103935557941</vt:lpwstr>
      </vt:variant>
      <vt:variant>
        <vt:lpwstr/>
      </vt:variant>
      <vt:variant>
        <vt:i4>458867</vt:i4>
      </vt:variant>
      <vt:variant>
        <vt:i4>888</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885</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882</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879</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876</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873</vt:i4>
      </vt:variant>
      <vt:variant>
        <vt:i4>0</vt:i4>
      </vt:variant>
      <vt:variant>
        <vt:i4>5</vt:i4>
      </vt:variant>
      <vt:variant>
        <vt:lpwstr>http://www.nytimes.com/2009/03/03/science/03kepl.html?pagewanted=1&amp;_r=0&amp;sq=kepler%20telescope&amp;st=cse&amp;scp=3</vt:lpwstr>
      </vt:variant>
      <vt:variant>
        <vt:lpwstr/>
      </vt:variant>
      <vt:variant>
        <vt:i4>5832808</vt:i4>
      </vt:variant>
      <vt:variant>
        <vt:i4>870</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4784207</vt:i4>
      </vt:variant>
      <vt:variant>
        <vt:i4>867</vt:i4>
      </vt:variant>
      <vt:variant>
        <vt:i4>0</vt:i4>
      </vt:variant>
      <vt:variant>
        <vt:i4>5</vt:i4>
      </vt:variant>
      <vt:variant>
        <vt:lpwstr>http://www.jstor.org/discover/10.2307/23056861?uid=2129&amp;uid=2&amp;uid=70&amp;uid=4&amp;sid=21103935557941</vt:lpwstr>
      </vt:variant>
      <vt:variant>
        <vt:lpwstr/>
      </vt:variant>
      <vt:variant>
        <vt:i4>6881314</vt:i4>
      </vt:variant>
      <vt:variant>
        <vt:i4>864</vt:i4>
      </vt:variant>
      <vt:variant>
        <vt:i4>0</vt:i4>
      </vt:variant>
      <vt:variant>
        <vt:i4>5</vt:i4>
      </vt:variant>
      <vt:variant>
        <vt:lpwstr>http://content.time.com/time/health/article/0,8599,2067855,00.html</vt:lpwstr>
      </vt:variant>
      <vt:variant>
        <vt:lpwstr/>
      </vt:variant>
      <vt:variant>
        <vt:i4>4063282</vt:i4>
      </vt:variant>
      <vt:variant>
        <vt:i4>861</vt:i4>
      </vt:variant>
      <vt:variant>
        <vt:i4>0</vt:i4>
      </vt:variant>
      <vt:variant>
        <vt:i4>5</vt:i4>
      </vt:variant>
      <vt:variant>
        <vt:lpwstr>http://www.seti.org/faq</vt:lpwstr>
      </vt:variant>
      <vt:variant>
        <vt:lpwstr/>
      </vt:variant>
      <vt:variant>
        <vt:i4>5046359</vt:i4>
      </vt:variant>
      <vt:variant>
        <vt:i4>858</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852</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849</vt:i4>
      </vt:variant>
      <vt:variant>
        <vt:i4>0</vt:i4>
      </vt:variant>
      <vt:variant>
        <vt:i4>5</vt:i4>
      </vt:variant>
      <vt:variant>
        <vt:lpwstr>http://www.sunypress.edu/pdf/62267.pdf</vt:lpwstr>
      </vt:variant>
      <vt:variant>
        <vt:lpwstr/>
      </vt:variant>
      <vt:variant>
        <vt:i4>5373978</vt:i4>
      </vt:variant>
      <vt:variant>
        <vt:i4>846</vt:i4>
      </vt:variant>
      <vt:variant>
        <vt:i4>0</vt:i4>
      </vt:variant>
      <vt:variant>
        <vt:i4>5</vt:i4>
      </vt:variant>
      <vt:variant>
        <vt:lpwstr>http://arxiv.org/ftp/arxiv/papers/1104/1104.4462.pdf</vt:lpwstr>
      </vt:variant>
      <vt:variant>
        <vt:lpwstr/>
      </vt:variant>
      <vt:variant>
        <vt:i4>5373978</vt:i4>
      </vt:variant>
      <vt:variant>
        <vt:i4>843</vt:i4>
      </vt:variant>
      <vt:variant>
        <vt:i4>0</vt:i4>
      </vt:variant>
      <vt:variant>
        <vt:i4>5</vt:i4>
      </vt:variant>
      <vt:variant>
        <vt:lpwstr>http://arxiv.org/ftp/arxiv/papers/1104/1104.4462.pdf</vt:lpwstr>
      </vt:variant>
      <vt:variant>
        <vt:lpwstr/>
      </vt:variant>
      <vt:variant>
        <vt:i4>5373978</vt:i4>
      </vt:variant>
      <vt:variant>
        <vt:i4>840</vt:i4>
      </vt:variant>
      <vt:variant>
        <vt:i4>0</vt:i4>
      </vt:variant>
      <vt:variant>
        <vt:i4>5</vt:i4>
      </vt:variant>
      <vt:variant>
        <vt:lpwstr>http://arxiv.org/ftp/arxiv/papers/1104/1104.4462.pdf</vt:lpwstr>
      </vt:variant>
      <vt:variant>
        <vt:lpwstr/>
      </vt:variant>
      <vt:variant>
        <vt:i4>5373978</vt:i4>
      </vt:variant>
      <vt:variant>
        <vt:i4>837</vt:i4>
      </vt:variant>
      <vt:variant>
        <vt:i4>0</vt:i4>
      </vt:variant>
      <vt:variant>
        <vt:i4>5</vt:i4>
      </vt:variant>
      <vt:variant>
        <vt:lpwstr>http://arxiv.org/ftp/arxiv/papers/1104/1104.4462.pdf</vt:lpwstr>
      </vt:variant>
      <vt:variant>
        <vt:lpwstr/>
      </vt:variant>
      <vt:variant>
        <vt:i4>2097256</vt:i4>
      </vt:variant>
      <vt:variant>
        <vt:i4>834</vt:i4>
      </vt:variant>
      <vt:variant>
        <vt:i4>0</vt:i4>
      </vt:variant>
      <vt:variant>
        <vt:i4>5</vt:i4>
      </vt:variant>
      <vt:variant>
        <vt:lpwstr>http://www.huffingtonpost.com/seth-shostak/allen-telescope-array_b_853804.html</vt:lpwstr>
      </vt:variant>
      <vt:variant>
        <vt:lpwstr/>
      </vt:variant>
      <vt:variant>
        <vt:i4>2097256</vt:i4>
      </vt:variant>
      <vt:variant>
        <vt:i4>831</vt:i4>
      </vt:variant>
      <vt:variant>
        <vt:i4>0</vt:i4>
      </vt:variant>
      <vt:variant>
        <vt:i4>5</vt:i4>
      </vt:variant>
      <vt:variant>
        <vt:lpwstr>http://www.huffingtonpost.com/seth-shostak/allen-telescope-array_b_853804.html</vt:lpwstr>
      </vt:variant>
      <vt:variant>
        <vt:lpwstr/>
      </vt:variant>
      <vt:variant>
        <vt:i4>4456478</vt:i4>
      </vt:variant>
      <vt:variant>
        <vt:i4>828</vt:i4>
      </vt:variant>
      <vt:variant>
        <vt:i4>0</vt:i4>
      </vt:variant>
      <vt:variant>
        <vt:i4>5</vt:i4>
      </vt:variant>
      <vt:variant>
        <vt:lpwstr>http://www.sil.si.edu/silpublications/dibner-library-lectures/extraterrestrial-life/etcopy-kr.htm</vt:lpwstr>
      </vt:variant>
      <vt:variant>
        <vt:lpwstr/>
      </vt:variant>
      <vt:variant>
        <vt:i4>1835123</vt:i4>
      </vt:variant>
      <vt:variant>
        <vt:i4>825</vt:i4>
      </vt:variant>
      <vt:variant>
        <vt:i4>0</vt:i4>
      </vt:variant>
      <vt:variant>
        <vt:i4>5</vt:i4>
      </vt:variant>
      <vt:variant>
        <vt:lpwstr>http://www.nytimes.com/2012/01/30/science/space/seti-research-is-revived-life-out-there.html?pagewanted=all&amp;_r=0</vt:lpwstr>
      </vt:variant>
      <vt:variant>
        <vt:lpwstr/>
      </vt:variant>
      <vt:variant>
        <vt:i4>4718610</vt:i4>
      </vt:variant>
      <vt:variant>
        <vt:i4>822</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819</vt:i4>
      </vt:variant>
      <vt:variant>
        <vt:i4>0</vt:i4>
      </vt:variant>
      <vt:variant>
        <vt:i4>5</vt:i4>
      </vt:variant>
      <vt:variant>
        <vt:lpwstr>http://rsta.royalsocietypublishing.org/content/369/1936/594.full.pdf+html</vt:lpwstr>
      </vt:variant>
      <vt:variant>
        <vt:lpwstr/>
      </vt:variant>
      <vt:variant>
        <vt:i4>4915282</vt:i4>
      </vt:variant>
      <vt:variant>
        <vt:i4>816</vt:i4>
      </vt:variant>
      <vt:variant>
        <vt:i4>0</vt:i4>
      </vt:variant>
      <vt:variant>
        <vt:i4>5</vt:i4>
      </vt:variant>
      <vt:variant>
        <vt:lpwstr>http://rsta.royalsocietypublishing.org/content/369/1936/594.full.pdf+html</vt:lpwstr>
      </vt:variant>
      <vt:variant>
        <vt:lpwstr/>
      </vt:variant>
      <vt:variant>
        <vt:i4>5373978</vt:i4>
      </vt:variant>
      <vt:variant>
        <vt:i4>813</vt:i4>
      </vt:variant>
      <vt:variant>
        <vt:i4>0</vt:i4>
      </vt:variant>
      <vt:variant>
        <vt:i4>5</vt:i4>
      </vt:variant>
      <vt:variant>
        <vt:lpwstr>http://arxiv.org/ftp/arxiv/papers/1104/1104.4462.pdf</vt:lpwstr>
      </vt:variant>
      <vt:variant>
        <vt:lpwstr/>
      </vt:variant>
      <vt:variant>
        <vt:i4>6422567</vt:i4>
      </vt:variant>
      <vt:variant>
        <vt:i4>810</vt:i4>
      </vt:variant>
      <vt:variant>
        <vt:i4>0</vt:i4>
      </vt:variant>
      <vt:variant>
        <vt:i4>5</vt:i4>
      </vt:variant>
      <vt:variant>
        <vt:lpwstr>http://www.quodlibet.net/articles/williams-space.shtml</vt:lpwstr>
      </vt:variant>
      <vt:variant>
        <vt:lpwstr/>
      </vt:variant>
      <vt:variant>
        <vt:i4>1245259</vt:i4>
      </vt:variant>
      <vt:variant>
        <vt:i4>807</vt:i4>
      </vt:variant>
      <vt:variant>
        <vt:i4>0</vt:i4>
      </vt:variant>
      <vt:variant>
        <vt:i4>5</vt:i4>
      </vt:variant>
      <vt:variant>
        <vt:lpwstr>http://evangelicalsnow.wordpress.com/2012/11/10/unapologetic-christianity-from-chris-sinkinson-alone-in-the-universe/</vt:lpwstr>
      </vt:variant>
      <vt:variant>
        <vt:lpwstr/>
      </vt:variant>
      <vt:variant>
        <vt:i4>3604588</vt:i4>
      </vt:variant>
      <vt:variant>
        <vt:i4>804</vt:i4>
      </vt:variant>
      <vt:variant>
        <vt:i4>0</vt:i4>
      </vt:variant>
      <vt:variant>
        <vt:i4>5</vt:i4>
      </vt:variant>
      <vt:variant>
        <vt:lpwstr>http://www.asa3.org/ASA/PSCF/1998/PSCF9-98Spradley.html</vt:lpwstr>
      </vt:variant>
      <vt:variant>
        <vt:lpwstr/>
      </vt:variant>
      <vt:variant>
        <vt:i4>4390926</vt:i4>
      </vt:variant>
      <vt:variant>
        <vt:i4>801</vt:i4>
      </vt:variant>
      <vt:variant>
        <vt:i4>0</vt:i4>
      </vt:variant>
      <vt:variant>
        <vt:i4>5</vt:i4>
      </vt:variant>
      <vt:variant>
        <vt:lpwstr>http://rsta.royalsocietypublishing.org/content/369/1936/644.full.pdf</vt:lpwstr>
      </vt:variant>
      <vt:variant>
        <vt:lpwstr/>
      </vt:variant>
      <vt:variant>
        <vt:i4>4390926</vt:i4>
      </vt:variant>
      <vt:variant>
        <vt:i4>798</vt:i4>
      </vt:variant>
      <vt:variant>
        <vt:i4>0</vt:i4>
      </vt:variant>
      <vt:variant>
        <vt:i4>5</vt:i4>
      </vt:variant>
      <vt:variant>
        <vt:lpwstr>http://rsta.royalsocietypublishing.org/content/369/1936/644.full.pdf</vt:lpwstr>
      </vt:variant>
      <vt:variant>
        <vt:lpwstr/>
      </vt:variant>
      <vt:variant>
        <vt:i4>6422567</vt:i4>
      </vt:variant>
      <vt:variant>
        <vt:i4>795</vt:i4>
      </vt:variant>
      <vt:variant>
        <vt:i4>0</vt:i4>
      </vt:variant>
      <vt:variant>
        <vt:i4>5</vt:i4>
      </vt:variant>
      <vt:variant>
        <vt:lpwstr>http://www.quodlibet.net/articles/williams-space.shtml</vt:lpwstr>
      </vt:variant>
      <vt:variant>
        <vt:lpwstr/>
      </vt:variant>
      <vt:variant>
        <vt:i4>6422567</vt:i4>
      </vt:variant>
      <vt:variant>
        <vt:i4>792</vt:i4>
      </vt:variant>
      <vt:variant>
        <vt:i4>0</vt:i4>
      </vt:variant>
      <vt:variant>
        <vt:i4>5</vt:i4>
      </vt:variant>
      <vt:variant>
        <vt:lpwstr>http://www.quodlibet.net/articles/williams-space.shtml</vt:lpwstr>
      </vt:variant>
      <vt:variant>
        <vt:lpwstr/>
      </vt:variant>
      <vt:variant>
        <vt:i4>6422567</vt:i4>
      </vt:variant>
      <vt:variant>
        <vt:i4>789</vt:i4>
      </vt:variant>
      <vt:variant>
        <vt:i4>0</vt:i4>
      </vt:variant>
      <vt:variant>
        <vt:i4>5</vt:i4>
      </vt:variant>
      <vt:variant>
        <vt:lpwstr>http://www.quodlibet.net/articles/williams-space.shtml</vt:lpwstr>
      </vt:variant>
      <vt:variant>
        <vt:lpwstr/>
      </vt:variant>
      <vt:variant>
        <vt:i4>4456456</vt:i4>
      </vt:variant>
      <vt:variant>
        <vt:i4>786</vt:i4>
      </vt:variant>
      <vt:variant>
        <vt:i4>0</vt:i4>
      </vt:variant>
      <vt:variant>
        <vt:i4>5</vt:i4>
      </vt:variant>
      <vt:variant>
        <vt:lpwstr>http://www.huffingtonpost.com/santhosh-mathew-phd/silence-of-the-aliens_b_567188.html</vt:lpwstr>
      </vt:variant>
      <vt:variant>
        <vt:lpwstr/>
      </vt:variant>
      <vt:variant>
        <vt:i4>5373978</vt:i4>
      </vt:variant>
      <vt:variant>
        <vt:i4>783</vt:i4>
      </vt:variant>
      <vt:variant>
        <vt:i4>0</vt:i4>
      </vt:variant>
      <vt:variant>
        <vt:i4>5</vt:i4>
      </vt:variant>
      <vt:variant>
        <vt:lpwstr>http://arxiv.org/ftp/arxiv/papers/1104/1104.4462.pdf</vt:lpwstr>
      </vt:variant>
      <vt:variant>
        <vt:lpwstr/>
      </vt:variant>
      <vt:variant>
        <vt:i4>5046359</vt:i4>
      </vt:variant>
      <vt:variant>
        <vt:i4>780</vt:i4>
      </vt:variant>
      <vt:variant>
        <vt:i4>0</vt:i4>
      </vt:variant>
      <vt:variant>
        <vt:i4>5</vt:i4>
      </vt:variant>
      <vt:variant>
        <vt:lpwstr>https://www.yumpu.com/en/document/view/21961621/the-meaning-and-challenge-of-the-quest-for-extraterrestrials</vt:lpwstr>
      </vt:variant>
      <vt:variant>
        <vt:lpwstr/>
      </vt:variant>
      <vt:variant>
        <vt:i4>262225</vt:i4>
      </vt:variant>
      <vt:variant>
        <vt:i4>777</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774</vt:i4>
      </vt:variant>
      <vt:variant>
        <vt:i4>0</vt:i4>
      </vt:variant>
      <vt:variant>
        <vt:i4>5</vt:i4>
      </vt:variant>
      <vt:variant>
        <vt:lpwstr>http://www.seti.org/faq</vt:lpwstr>
      </vt:variant>
      <vt:variant>
        <vt:lpwstr/>
      </vt:variant>
      <vt:variant>
        <vt:i4>8192079</vt:i4>
      </vt:variant>
      <vt:variant>
        <vt:i4>771</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768</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765</vt:i4>
      </vt:variant>
      <vt:variant>
        <vt:i4>0</vt:i4>
      </vt:variant>
      <vt:variant>
        <vt:i4>5</vt:i4>
      </vt:variant>
      <vt:variant>
        <vt:lpwstr>http://newscenter.berkeley.edu/wp-content/uploads/2014/05/werthimer_Final_house_testimony_seti_may2014d.pdf</vt:lpwstr>
      </vt:variant>
      <vt:variant>
        <vt:lpwstr/>
      </vt:variant>
      <vt:variant>
        <vt:i4>262225</vt:i4>
      </vt:variant>
      <vt:variant>
        <vt:i4>762</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759</vt:i4>
      </vt:variant>
      <vt:variant>
        <vt:i4>0</vt:i4>
      </vt:variant>
      <vt:variant>
        <vt:i4>5</vt:i4>
      </vt:variant>
      <vt:variant>
        <vt:lpwstr>http://www.seti.org/faq</vt:lpwstr>
      </vt:variant>
      <vt:variant>
        <vt:lpwstr/>
      </vt:variant>
      <vt:variant>
        <vt:i4>1835123</vt:i4>
      </vt:variant>
      <vt:variant>
        <vt:i4>756</vt:i4>
      </vt:variant>
      <vt:variant>
        <vt:i4>0</vt:i4>
      </vt:variant>
      <vt:variant>
        <vt:i4>5</vt:i4>
      </vt:variant>
      <vt:variant>
        <vt:lpwstr>http://www.nytimes.com/2012/01/30/science/space/seti-research-is-revived-life-out-there.html?pagewanted=all&amp;_r=0</vt:lpwstr>
      </vt:variant>
      <vt:variant>
        <vt:lpwstr/>
      </vt:variant>
      <vt:variant>
        <vt:i4>262225</vt:i4>
      </vt:variant>
      <vt:variant>
        <vt:i4>753</vt:i4>
      </vt:variant>
      <vt:variant>
        <vt:i4>0</vt:i4>
      </vt:variant>
      <vt:variant>
        <vt:i4>5</vt:i4>
      </vt:variant>
      <vt:variant>
        <vt:lpwstr>http://astrobiology.com/2014/05/seth-shostak-using-radio-in-the-search-for-extraterrestrial-intelligence.html</vt:lpwstr>
      </vt:variant>
      <vt:variant>
        <vt:lpwstr/>
      </vt:variant>
      <vt:variant>
        <vt:i4>8192079</vt:i4>
      </vt:variant>
      <vt:variant>
        <vt:i4>750</vt:i4>
      </vt:variant>
      <vt:variant>
        <vt:i4>0</vt:i4>
      </vt:variant>
      <vt:variant>
        <vt:i4>5</vt:i4>
      </vt:variant>
      <vt:variant>
        <vt:lpwstr>http://newscenter.berkeley.edu/wp-content/uploads/2014/05/werthimer_Final_house_testimony_seti_may2014d.pdf</vt:lpwstr>
      </vt:variant>
      <vt:variant>
        <vt:lpwstr/>
      </vt:variant>
      <vt:variant>
        <vt:i4>6946858</vt:i4>
      </vt:variant>
      <vt:variant>
        <vt:i4>747</vt:i4>
      </vt:variant>
      <vt:variant>
        <vt:i4>0</vt:i4>
      </vt:variant>
      <vt:variant>
        <vt:i4>5</vt:i4>
      </vt:variant>
      <vt:variant>
        <vt:lpwstr>http://www.scientificamerican.com/article/kepler-telescope-earth-sized-planets/</vt:lpwstr>
      </vt:variant>
      <vt:variant>
        <vt:lpwstr/>
      </vt:variant>
      <vt:variant>
        <vt:i4>6357106</vt:i4>
      </vt:variant>
      <vt:variant>
        <vt:i4>744</vt:i4>
      </vt:variant>
      <vt:variant>
        <vt:i4>0</vt:i4>
      </vt:variant>
      <vt:variant>
        <vt:i4>5</vt:i4>
      </vt:variant>
      <vt:variant>
        <vt:lpwstr>http://www.sciencedirect.com/science/article/pii/S001632870900072X</vt:lpwstr>
      </vt:variant>
      <vt:variant>
        <vt:lpwstr/>
      </vt:variant>
      <vt:variant>
        <vt:i4>262162</vt:i4>
      </vt:variant>
      <vt:variant>
        <vt:i4>741</vt:i4>
      </vt:variant>
      <vt:variant>
        <vt:i4>0</vt:i4>
      </vt:variant>
      <vt:variant>
        <vt:i4>5</vt:i4>
      </vt:variant>
      <vt:variant>
        <vt:lpwstr>http://books.google.fr/books?id=BVJzsvqWip0C&amp;pg=PA95&amp;lpg=PA95&amp;dq=%22electronic+surveillance%22+extra-terrestrial&amp;source=bl&amp;ots=lFN_XMQB_j&amp;sig=w7xw-W5XUklxfPUYVR1UmTvxSUU&amp;hl=en&amp;sa=X&amp;ei=ztaQU8KPO7TI0AWS4YCgDA&amp;ved=0CGcQ6AEwCDge</vt:lpwstr>
      </vt:variant>
      <vt:variant>
        <vt:lpwstr>v=onepage&amp;q=%22electronic%20surveillance%22%20extra-terrestrial&amp;f=false</vt:lpwstr>
      </vt:variant>
      <vt:variant>
        <vt:i4>4063282</vt:i4>
      </vt:variant>
      <vt:variant>
        <vt:i4>738</vt:i4>
      </vt:variant>
      <vt:variant>
        <vt:i4>0</vt:i4>
      </vt:variant>
      <vt:variant>
        <vt:i4>5</vt:i4>
      </vt:variant>
      <vt:variant>
        <vt:lpwstr>http://www.seti.org/faq</vt:lpwstr>
      </vt:variant>
      <vt:variant>
        <vt:lpwstr/>
      </vt:variant>
      <vt:variant>
        <vt:i4>6357106</vt:i4>
      </vt:variant>
      <vt:variant>
        <vt:i4>735</vt:i4>
      </vt:variant>
      <vt:variant>
        <vt:i4>0</vt:i4>
      </vt:variant>
      <vt:variant>
        <vt:i4>5</vt:i4>
      </vt:variant>
      <vt:variant>
        <vt:lpwstr>http://www.sciencedirect.com/science/article/pii/S001632870900072X</vt:lpwstr>
      </vt:variant>
      <vt:variant>
        <vt:lpwstr/>
      </vt:variant>
      <vt:variant>
        <vt:i4>7536701</vt:i4>
      </vt:variant>
      <vt:variant>
        <vt:i4>732</vt:i4>
      </vt:variant>
      <vt:variant>
        <vt:i4>0</vt:i4>
      </vt:variant>
      <vt:variant>
        <vt:i4>5</vt:i4>
      </vt:variant>
      <vt:variant>
        <vt:lpwstr>http://www.sunypress.edu/pdf/62267.pdf</vt:lpwstr>
      </vt:variant>
      <vt:variant>
        <vt:lpwstr/>
      </vt:variant>
      <vt:variant>
        <vt:i4>4522004</vt:i4>
      </vt:variant>
      <vt:variant>
        <vt:i4>729</vt:i4>
      </vt:variant>
      <vt:variant>
        <vt:i4>0</vt:i4>
      </vt:variant>
      <vt:variant>
        <vt:i4>5</vt:i4>
      </vt:variant>
      <vt:variant>
        <vt:lpwstr>http://www.npr.org/2011/05/16/136276973/if-e-t-phones-will-we-hear-seti-loses-key-funding</vt:lpwstr>
      </vt:variant>
      <vt:variant>
        <vt:lpwstr/>
      </vt:variant>
      <vt:variant>
        <vt:i4>8192079</vt:i4>
      </vt:variant>
      <vt:variant>
        <vt:i4>726</vt:i4>
      </vt:variant>
      <vt:variant>
        <vt:i4>0</vt:i4>
      </vt:variant>
      <vt:variant>
        <vt:i4>5</vt:i4>
      </vt:variant>
      <vt:variant>
        <vt:lpwstr>http://newscenter.berkeley.edu/wp-content/uploads/2014/05/werthimer_Final_house_testimony_seti_may2014d.pdf</vt:lpwstr>
      </vt:variant>
      <vt:variant>
        <vt:lpwstr/>
      </vt:variant>
      <vt:variant>
        <vt:i4>5373978</vt:i4>
      </vt:variant>
      <vt:variant>
        <vt:i4>723</vt:i4>
      </vt:variant>
      <vt:variant>
        <vt:i4>0</vt:i4>
      </vt:variant>
      <vt:variant>
        <vt:i4>5</vt:i4>
      </vt:variant>
      <vt:variant>
        <vt:lpwstr>http://arxiv.org/ftp/arxiv/papers/1104/1104.4462.pdf</vt:lpwstr>
      </vt:variant>
      <vt:variant>
        <vt:lpwstr/>
      </vt:variant>
      <vt:variant>
        <vt:i4>7536701</vt:i4>
      </vt:variant>
      <vt:variant>
        <vt:i4>720</vt:i4>
      </vt:variant>
      <vt:variant>
        <vt:i4>0</vt:i4>
      </vt:variant>
      <vt:variant>
        <vt:i4>5</vt:i4>
      </vt:variant>
      <vt:variant>
        <vt:lpwstr>http://www.sunypress.edu/pdf/62267.pdf</vt:lpwstr>
      </vt:variant>
      <vt:variant>
        <vt:lpwstr/>
      </vt:variant>
      <vt:variant>
        <vt:i4>262225</vt:i4>
      </vt:variant>
      <vt:variant>
        <vt:i4>717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714</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711</vt:i4>
      </vt:variant>
      <vt:variant>
        <vt:i4>0</vt:i4>
      </vt:variant>
      <vt:variant>
        <vt:i4>5</vt:i4>
      </vt:variant>
      <vt:variant>
        <vt:lpwstr>http://astrobiology.com/2014/05/seth-shostak-using-radio-in-the-search-for-extraterrestrial-intelligence.html</vt:lpwstr>
      </vt:variant>
      <vt:variant>
        <vt:lpwstr/>
      </vt:variant>
      <vt:variant>
        <vt:i4>7536701</vt:i4>
      </vt:variant>
      <vt:variant>
        <vt:i4>708</vt:i4>
      </vt:variant>
      <vt:variant>
        <vt:i4>0</vt:i4>
      </vt:variant>
      <vt:variant>
        <vt:i4>5</vt:i4>
      </vt:variant>
      <vt:variant>
        <vt:lpwstr>http://www.sunypress.edu/pdf/62267.pdf</vt:lpwstr>
      </vt:variant>
      <vt:variant>
        <vt:lpwstr/>
      </vt:variant>
      <vt:variant>
        <vt:i4>5046359</vt:i4>
      </vt:variant>
      <vt:variant>
        <vt:i4>705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702</vt:i4>
      </vt:variant>
      <vt:variant>
        <vt:i4>0</vt:i4>
      </vt:variant>
      <vt:variant>
        <vt:i4>5</vt:i4>
      </vt:variant>
      <vt:variant>
        <vt:lpwstr>https://www.yumpu.com/en/document/view/21961621/the-meaning-and-challenge-of-the-quest-for-extraterrestrials</vt:lpwstr>
      </vt:variant>
      <vt:variant>
        <vt:lpwstr/>
      </vt:variant>
      <vt:variant>
        <vt:i4>4522004</vt:i4>
      </vt:variant>
      <vt:variant>
        <vt:i4>699</vt:i4>
      </vt:variant>
      <vt:variant>
        <vt:i4>0</vt:i4>
      </vt:variant>
      <vt:variant>
        <vt:i4>5</vt:i4>
      </vt:variant>
      <vt:variant>
        <vt:lpwstr>http://www.npr.org/2011/05/16/136276973/if-e-t-phones-will-we-hear-seti-loses-key-funding</vt:lpwstr>
      </vt:variant>
      <vt:variant>
        <vt:lpwstr/>
      </vt:variant>
      <vt:variant>
        <vt:i4>6946858</vt:i4>
      </vt:variant>
      <vt:variant>
        <vt:i4>696</vt:i4>
      </vt:variant>
      <vt:variant>
        <vt:i4>0</vt:i4>
      </vt:variant>
      <vt:variant>
        <vt:i4>5</vt:i4>
      </vt:variant>
      <vt:variant>
        <vt:lpwstr>http://www.scientificamerican.com/article/kepler-telescope-earth-sized-planets/</vt:lpwstr>
      </vt:variant>
      <vt:variant>
        <vt:lpwstr/>
      </vt:variant>
      <vt:variant>
        <vt:i4>6946858</vt:i4>
      </vt:variant>
      <vt:variant>
        <vt:i4>693</vt:i4>
      </vt:variant>
      <vt:variant>
        <vt:i4>0</vt:i4>
      </vt:variant>
      <vt:variant>
        <vt:i4>5</vt:i4>
      </vt:variant>
      <vt:variant>
        <vt:lpwstr>http://www.scientificamerican.com/article/kepler-telescope-earth-sized-planets/</vt:lpwstr>
      </vt:variant>
      <vt:variant>
        <vt:lpwstr/>
      </vt:variant>
      <vt:variant>
        <vt:i4>983157</vt:i4>
      </vt:variant>
      <vt:variant>
        <vt:i4>690</vt:i4>
      </vt:variant>
      <vt:variant>
        <vt:i4>0</vt:i4>
      </vt:variant>
      <vt:variant>
        <vt:i4>5</vt:i4>
      </vt:variant>
      <vt:variant>
        <vt:lpwstr>http://www.nasa.gov/mission_pages/kepler/news/kepler-62-kepler-69.html</vt:lpwstr>
      </vt:variant>
      <vt:variant>
        <vt:lpwstr/>
      </vt:variant>
      <vt:variant>
        <vt:i4>5832808</vt:i4>
      </vt:variant>
      <vt:variant>
        <vt:i4>687</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6815840</vt:i4>
      </vt:variant>
      <vt:variant>
        <vt:i4>684</vt:i4>
      </vt:variant>
      <vt:variant>
        <vt:i4>0</vt:i4>
      </vt:variant>
      <vt:variant>
        <vt:i4>5</vt:i4>
      </vt:variant>
      <vt:variant>
        <vt:lpwstr>http://astrobiology.com/2013/12/testimony-of-dr-steven-j-dick-hearing-on-astrobiology.html</vt:lpwstr>
      </vt:variant>
      <vt:variant>
        <vt:lpwstr/>
      </vt:variant>
      <vt:variant>
        <vt:i4>5570589</vt:i4>
      </vt:variant>
      <vt:variant>
        <vt:i4>681</vt:i4>
      </vt:variant>
      <vt:variant>
        <vt:i4>0</vt:i4>
      </vt:variant>
      <vt:variant>
        <vt:i4>5</vt:i4>
      </vt:variant>
      <vt:variant>
        <vt:lpwstr>http://science.house.gov/sites/republicans.science.house.gov/files/documents/HHRG-113-SY-20121204-SD001 .pdf</vt:lpwstr>
      </vt:variant>
      <vt:variant>
        <vt:lpwstr/>
      </vt:variant>
      <vt:variant>
        <vt:i4>8192079</vt:i4>
      </vt:variant>
      <vt:variant>
        <vt:i4>678</vt:i4>
      </vt:variant>
      <vt:variant>
        <vt:i4>0</vt:i4>
      </vt:variant>
      <vt:variant>
        <vt:i4>5</vt:i4>
      </vt:variant>
      <vt:variant>
        <vt:lpwstr>http://newscenter.berkeley.edu/wp-content/uploads/2014/05/werthimer_Final_house_testimony_seti_may2014d.pdf</vt:lpwstr>
      </vt:variant>
      <vt:variant>
        <vt:lpwstr/>
      </vt:variant>
      <vt:variant>
        <vt:i4>5046359</vt:i4>
      </vt:variant>
      <vt:variant>
        <vt:i4>675</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672</vt:i4>
      </vt:variant>
      <vt:variant>
        <vt:i4>0</vt:i4>
      </vt:variant>
      <vt:variant>
        <vt:i4>5</vt:i4>
      </vt:variant>
      <vt:variant>
        <vt:lpwstr>http://www.sunypress.edu/pdf/62267.pdf</vt:lpwstr>
      </vt:variant>
      <vt:variant>
        <vt:lpwstr/>
      </vt:variant>
      <vt:variant>
        <vt:i4>5832808</vt:i4>
      </vt:variant>
      <vt:variant>
        <vt:i4>669</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2097256</vt:i4>
      </vt:variant>
      <vt:variant>
        <vt:i4>666</vt:i4>
      </vt:variant>
      <vt:variant>
        <vt:i4>0</vt:i4>
      </vt:variant>
      <vt:variant>
        <vt:i4>5</vt:i4>
      </vt:variant>
      <vt:variant>
        <vt:lpwstr>http://www.huffingtonpost.com/seth-shostak/allen-telescope-array_b_853804.html</vt:lpwstr>
      </vt:variant>
      <vt:variant>
        <vt:lpwstr/>
      </vt:variant>
      <vt:variant>
        <vt:i4>7536701</vt:i4>
      </vt:variant>
      <vt:variant>
        <vt:i4>663</vt:i4>
      </vt:variant>
      <vt:variant>
        <vt:i4>0</vt:i4>
      </vt:variant>
      <vt:variant>
        <vt:i4>5</vt:i4>
      </vt:variant>
      <vt:variant>
        <vt:lpwstr>http://www.sunypress.edu/pdf/62267.pdf</vt:lpwstr>
      </vt:variant>
      <vt:variant>
        <vt:lpwstr/>
      </vt:variant>
      <vt:variant>
        <vt:i4>3670070</vt:i4>
      </vt:variant>
      <vt:variant>
        <vt:i4>660</vt:i4>
      </vt:variant>
      <vt:variant>
        <vt:i4>0</vt:i4>
      </vt:variant>
      <vt:variant>
        <vt:i4>5</vt:i4>
      </vt:variant>
      <vt:variant>
        <vt:lpwstr>http://openseti.org/OSCost.html</vt:lpwstr>
      </vt:variant>
      <vt:variant>
        <vt:lpwstr/>
      </vt:variant>
      <vt:variant>
        <vt:i4>262225</vt:i4>
      </vt:variant>
      <vt:variant>
        <vt:i4>657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654</vt:i4>
      </vt:variant>
      <vt:variant>
        <vt:i4>0</vt:i4>
      </vt:variant>
      <vt:variant>
        <vt:i4>5</vt:i4>
      </vt:variant>
      <vt:variant>
        <vt:lpwstr>http://astrobiology.com/2014/05/seth-shostak-using-radio-in-the-search-for-extraterrestrial-intelligence.html</vt:lpwstr>
      </vt:variant>
      <vt:variant>
        <vt:lpwstr/>
      </vt:variant>
      <vt:variant>
        <vt:i4>5046359</vt:i4>
      </vt:variant>
      <vt:variant>
        <vt:i4>651</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648</vt:i4>
      </vt:variant>
      <vt:variant>
        <vt:i4>0</vt:i4>
      </vt:variant>
      <vt:variant>
        <vt:i4>5</vt:i4>
      </vt:variant>
      <vt:variant>
        <vt:lpwstr>http://www.sunypress.edu/pdf/62267.pdf</vt:lpwstr>
      </vt:variant>
      <vt:variant>
        <vt:lpwstr/>
      </vt:variant>
      <vt:variant>
        <vt:i4>4718610</vt:i4>
      </vt:variant>
      <vt:variant>
        <vt:i4>645</vt:i4>
      </vt:variant>
      <vt:variant>
        <vt:i4>0</vt:i4>
      </vt:variant>
      <vt:variant>
        <vt:i4>5</vt:i4>
      </vt:variant>
      <vt:variant>
        <vt:lpwstr>http://news.discovery.com/space/alien-life-exoplanets/why-the-hunt-for-extraterrestrial-life-is-important-131205.htm</vt:lpwstr>
      </vt:variant>
      <vt:variant>
        <vt:lpwstr/>
      </vt:variant>
      <vt:variant>
        <vt:i4>4456456</vt:i4>
      </vt:variant>
      <vt:variant>
        <vt:i4>642</vt:i4>
      </vt:variant>
      <vt:variant>
        <vt:i4>0</vt:i4>
      </vt:variant>
      <vt:variant>
        <vt:i4>5</vt:i4>
      </vt:variant>
      <vt:variant>
        <vt:lpwstr>http://www.huffingtonpost.com/santhosh-mathew-phd/silence-of-the-aliens_b_567188.html</vt:lpwstr>
      </vt:variant>
      <vt:variant>
        <vt:lpwstr/>
      </vt:variant>
      <vt:variant>
        <vt:i4>262225</vt:i4>
      </vt:variant>
      <vt:variant>
        <vt:i4>639</vt:i4>
      </vt:variant>
      <vt:variant>
        <vt:i4>0</vt:i4>
      </vt:variant>
      <vt:variant>
        <vt:i4>5</vt:i4>
      </vt:variant>
      <vt:variant>
        <vt:lpwstr>http://astrobiology.com/2014/05/seth-shostak-using-radio-in-the-search-for-extraterrestrial-intelligence.html</vt:lpwstr>
      </vt:variant>
      <vt:variant>
        <vt:lpwstr/>
      </vt:variant>
      <vt:variant>
        <vt:i4>4718610</vt:i4>
      </vt:variant>
      <vt:variant>
        <vt:i4>636</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633</vt:i4>
      </vt:variant>
      <vt:variant>
        <vt:i4>0</vt:i4>
      </vt:variant>
      <vt:variant>
        <vt:i4>5</vt:i4>
      </vt:variant>
      <vt:variant>
        <vt:lpwstr>http://rsta.royalsocietypublishing.org/content/369/1936/594.full.pdf+html</vt:lpwstr>
      </vt:variant>
      <vt:variant>
        <vt:lpwstr/>
      </vt:variant>
      <vt:variant>
        <vt:i4>6815840</vt:i4>
      </vt:variant>
      <vt:variant>
        <vt:i4>630</vt:i4>
      </vt:variant>
      <vt:variant>
        <vt:i4>0</vt:i4>
      </vt:variant>
      <vt:variant>
        <vt:i4>5</vt:i4>
      </vt:variant>
      <vt:variant>
        <vt:lpwstr>http://astrobiology.com/2013/12/testimony-of-dr-steven-j-dick-hearing-on-astrobiology.html</vt:lpwstr>
      </vt:variant>
      <vt:variant>
        <vt:lpwstr/>
      </vt:variant>
      <vt:variant>
        <vt:i4>1835123</vt:i4>
      </vt:variant>
      <vt:variant>
        <vt:i4>627</vt:i4>
      </vt:variant>
      <vt:variant>
        <vt:i4>0</vt:i4>
      </vt:variant>
      <vt:variant>
        <vt:i4>5</vt:i4>
      </vt:variant>
      <vt:variant>
        <vt:lpwstr>http://www.nytimes.com/2012/01/30/science/space/seti-research-is-revived-life-out-there.html?pagewanted=all&amp;_r=0</vt:lpwstr>
      </vt:variant>
      <vt:variant>
        <vt:lpwstr/>
      </vt:variant>
      <vt:variant>
        <vt:i4>7536701</vt:i4>
      </vt:variant>
      <vt:variant>
        <vt:i4>624</vt:i4>
      </vt:variant>
      <vt:variant>
        <vt:i4>0</vt:i4>
      </vt:variant>
      <vt:variant>
        <vt:i4>5</vt:i4>
      </vt:variant>
      <vt:variant>
        <vt:lpwstr>http://www.sunypress.edu/pdf/62267.pdf</vt:lpwstr>
      </vt:variant>
      <vt:variant>
        <vt:lpwstr/>
      </vt:variant>
      <vt:variant>
        <vt:i4>5111924</vt:i4>
      </vt:variant>
      <vt:variant>
        <vt:i4>621</vt:i4>
      </vt:variant>
      <vt:variant>
        <vt:i4>0</vt:i4>
      </vt:variant>
      <vt:variant>
        <vt:i4>5</vt:i4>
      </vt:variant>
      <vt:variant>
        <vt:lpwstr>http://astrosociology.com/Library/PDF/submissions/Overcoming LGM_Harrison.pdf</vt:lpwstr>
      </vt:variant>
      <vt:variant>
        <vt:lpwstr/>
      </vt:variant>
      <vt:variant>
        <vt:i4>6553648</vt:i4>
      </vt:variant>
      <vt:variant>
        <vt:i4>618</vt:i4>
      </vt:variant>
      <vt:variant>
        <vt:i4>0</vt:i4>
      </vt:variant>
      <vt:variant>
        <vt:i4>5</vt:i4>
      </vt:variant>
      <vt:variant>
        <vt:lpwstr>http://dictionary.reference.com/browse/law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dcterms:created xsi:type="dcterms:W3CDTF">2014-09-23T00:59:00Z</dcterms:created>
  <dcterms:modified xsi:type="dcterms:W3CDTF">2014-09-26T12:01:00Z</dcterms:modified>
</cp:coreProperties>
</file>